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93" w:rsidRDefault="009B7B7C" w:rsidP="009B7B7C">
      <w:pPr>
        <w:pStyle w:val="2"/>
        <w:keepNext w:val="0"/>
        <w:widowControl w:val="0"/>
        <w:jc w:val="left"/>
        <w:rPr>
          <w:caps/>
          <w:sz w:val="28"/>
          <w:szCs w:val="28"/>
        </w:rPr>
      </w:pPr>
      <w:r>
        <w:rPr>
          <w:rFonts w:ascii="Calibri" w:eastAsia="Calibri" w:hAnsi="Calibri"/>
          <w:b w:val="0"/>
          <w:caps/>
          <w:sz w:val="28"/>
          <w:szCs w:val="28"/>
          <w:lang w:eastAsia="en-US"/>
        </w:rPr>
        <w:t xml:space="preserve">                                    </w:t>
      </w:r>
    </w:p>
    <w:tbl>
      <w:tblPr>
        <w:tblStyle w:val="a4"/>
        <w:tblW w:w="10490" w:type="dxa"/>
        <w:tblLook w:val="04A0"/>
      </w:tblPr>
      <w:tblGrid>
        <w:gridCol w:w="3271"/>
        <w:gridCol w:w="3676"/>
        <w:gridCol w:w="3543"/>
      </w:tblGrid>
      <w:tr w:rsidR="007D4664" w:rsidTr="007D4664"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________/___________/</w:t>
            </w: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«_____»__________2015г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охондо</w:t>
            </w:r>
            <w:proofErr w:type="spellEnd"/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____________/__________/</w:t>
            </w: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«_____»___________2015г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охондо</w:t>
            </w:r>
            <w:proofErr w:type="spellEnd"/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_____________/________/</w:t>
            </w: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664" w:rsidRDefault="007D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«_____»___________2015г</w:t>
            </w:r>
          </w:p>
        </w:tc>
      </w:tr>
    </w:tbl>
    <w:p w:rsidR="007D4664" w:rsidRDefault="007D4664" w:rsidP="007D4664">
      <w:pPr>
        <w:rPr>
          <w:rFonts w:asciiTheme="minorHAnsi" w:hAnsiTheme="minorHAnsi" w:cstheme="minorBidi"/>
          <w:sz w:val="28"/>
          <w:szCs w:val="28"/>
        </w:rPr>
      </w:pPr>
    </w:p>
    <w:p w:rsidR="007D4664" w:rsidRDefault="007D4664" w:rsidP="007D4664">
      <w:pPr>
        <w:rPr>
          <w:sz w:val="28"/>
          <w:szCs w:val="28"/>
        </w:rPr>
      </w:pPr>
    </w:p>
    <w:p w:rsidR="007D4664" w:rsidRDefault="007D4664" w:rsidP="007D4664">
      <w:pPr>
        <w:rPr>
          <w:sz w:val="28"/>
          <w:szCs w:val="28"/>
        </w:rPr>
      </w:pPr>
    </w:p>
    <w:p w:rsidR="007D4664" w:rsidRDefault="007D4664" w:rsidP="007D4664">
      <w:pPr>
        <w:jc w:val="center"/>
        <w:rPr>
          <w:rFonts w:ascii="Times New Roman" w:hAnsi="Times New Roman"/>
          <w:sz w:val="32"/>
          <w:szCs w:val="32"/>
        </w:rPr>
      </w:pPr>
    </w:p>
    <w:p w:rsidR="007D4664" w:rsidRDefault="007D4664" w:rsidP="007D466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алгебра</w:t>
      </w:r>
    </w:p>
    <w:p w:rsidR="007D4664" w:rsidRDefault="007D4664" w:rsidP="007D466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9  класс</w:t>
      </w:r>
    </w:p>
    <w:p w:rsidR="007D4664" w:rsidRDefault="007D4664" w:rsidP="007D4664">
      <w:pPr>
        <w:rPr>
          <w:rFonts w:ascii="Times New Roman" w:hAnsi="Times New Roman"/>
          <w:sz w:val="36"/>
          <w:szCs w:val="36"/>
        </w:rPr>
      </w:pPr>
    </w:p>
    <w:p w:rsidR="007D4664" w:rsidRDefault="007D4664" w:rsidP="007D4664">
      <w:pPr>
        <w:rPr>
          <w:rFonts w:ascii="Times New Roman" w:hAnsi="Times New Roman"/>
          <w:sz w:val="36"/>
          <w:szCs w:val="36"/>
        </w:rPr>
      </w:pPr>
    </w:p>
    <w:p w:rsidR="007D4664" w:rsidRDefault="007D4664" w:rsidP="007D46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</w:p>
    <w:p w:rsidR="007D4664" w:rsidRDefault="007D4664" w:rsidP="007D46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7D4664" w:rsidRDefault="007D4664" w:rsidP="007D46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___1__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7D4664" w:rsidRDefault="007D4664" w:rsidP="007D46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28 » августа 2015</w:t>
      </w:r>
    </w:p>
    <w:p w:rsidR="007D4664" w:rsidRDefault="007D4664" w:rsidP="007D4664">
      <w:pPr>
        <w:rPr>
          <w:rFonts w:ascii="Times New Roman" w:hAnsi="Times New Roman"/>
          <w:sz w:val="36"/>
          <w:szCs w:val="36"/>
        </w:rPr>
      </w:pPr>
    </w:p>
    <w:p w:rsidR="007D4664" w:rsidRDefault="007D4664" w:rsidP="007D4664">
      <w:pPr>
        <w:rPr>
          <w:rFonts w:ascii="Times New Roman" w:hAnsi="Times New Roman"/>
          <w:sz w:val="36"/>
          <w:szCs w:val="36"/>
        </w:rPr>
      </w:pPr>
    </w:p>
    <w:p w:rsidR="007D4664" w:rsidRDefault="007D4664" w:rsidP="007D46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2015-2016 учебный год</w:t>
      </w:r>
    </w:p>
    <w:p w:rsidR="007D4664" w:rsidRDefault="007D4664" w:rsidP="007D4664">
      <w:pPr>
        <w:jc w:val="center"/>
        <w:rPr>
          <w:rFonts w:ascii="Times New Roman" w:hAnsi="Times New Roman"/>
          <w:sz w:val="32"/>
          <w:szCs w:val="32"/>
        </w:rPr>
      </w:pPr>
    </w:p>
    <w:p w:rsidR="007D4664" w:rsidRDefault="007D4664" w:rsidP="007D4664">
      <w:pPr>
        <w:jc w:val="center"/>
        <w:rPr>
          <w:rFonts w:ascii="Times New Roman" w:hAnsi="Times New Roman"/>
          <w:sz w:val="32"/>
          <w:szCs w:val="32"/>
        </w:rPr>
      </w:pPr>
    </w:p>
    <w:p w:rsidR="007D4664" w:rsidRDefault="007D4664" w:rsidP="007D4664">
      <w:pPr>
        <w:jc w:val="center"/>
        <w:rPr>
          <w:rFonts w:ascii="Times New Roman" w:hAnsi="Times New Roman"/>
          <w:sz w:val="32"/>
          <w:szCs w:val="32"/>
        </w:rPr>
      </w:pPr>
    </w:p>
    <w:p w:rsidR="00AC3EA8" w:rsidRDefault="00AC3EA8" w:rsidP="007D4664">
      <w:pPr>
        <w:jc w:val="center"/>
        <w:rPr>
          <w:rFonts w:ascii="Times New Roman" w:hAnsi="Times New Roman"/>
          <w:sz w:val="32"/>
          <w:szCs w:val="32"/>
        </w:rPr>
      </w:pPr>
    </w:p>
    <w:p w:rsidR="007D4664" w:rsidRDefault="007D4664" w:rsidP="007D46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Пояснительная записка</w:t>
      </w:r>
    </w:p>
    <w:p w:rsidR="00735193" w:rsidRPr="008061C4" w:rsidRDefault="00735193" w:rsidP="00735193">
      <w:pPr>
        <w:rPr>
          <w:lang w:eastAsia="ru-RU"/>
        </w:rPr>
      </w:pPr>
    </w:p>
    <w:p w:rsidR="00735193" w:rsidRPr="00545819" w:rsidRDefault="00735193" w:rsidP="00735193">
      <w:pPr>
        <w:widowControl w:val="0"/>
        <w:spacing w:before="60" w:line="240" w:lineRule="auto"/>
        <w:rPr>
          <w:rFonts w:ascii="Times New Roman" w:hAnsi="Times New Roman"/>
          <w:b/>
          <w:i/>
          <w:sz w:val="24"/>
          <w:szCs w:val="24"/>
        </w:rPr>
      </w:pPr>
      <w:r w:rsidRPr="00545819">
        <w:rPr>
          <w:rFonts w:ascii="Times New Roman" w:hAnsi="Times New Roman"/>
          <w:b/>
          <w:i/>
          <w:sz w:val="24"/>
          <w:szCs w:val="24"/>
        </w:rPr>
        <w:t>Статус документа</w:t>
      </w:r>
    </w:p>
    <w:p w:rsidR="00735193" w:rsidRPr="00545819" w:rsidRDefault="00735193" w:rsidP="0073519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45819">
        <w:rPr>
          <w:rFonts w:ascii="Times New Roman" w:hAnsi="Times New Roman"/>
          <w:sz w:val="24"/>
          <w:szCs w:val="24"/>
        </w:rPr>
        <w:t>Рабочая программа учебного предмета «Алгебра 9»  (далее Рабочая программа) составлена на основании  следующих нормативно-правовых документов:</w:t>
      </w:r>
    </w:p>
    <w:p w:rsidR="00735193" w:rsidRPr="00545819" w:rsidRDefault="00545819" w:rsidP="00735193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года № 273 - ФЗ</w:t>
      </w:r>
    </w:p>
    <w:p w:rsidR="00545819" w:rsidRPr="00545819" w:rsidRDefault="00545819" w:rsidP="00545819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45819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</w:t>
      </w:r>
      <w:r w:rsidRPr="00405DAD">
        <w:rPr>
          <w:rFonts w:ascii="Times New Roman" w:hAnsi="Times New Roman"/>
          <w:sz w:val="24"/>
          <w:szCs w:val="24"/>
        </w:rPr>
        <w:t xml:space="preserve">Разработан </w:t>
      </w:r>
      <w:r w:rsidR="000410CA" w:rsidRPr="00405DAD">
        <w:rPr>
          <w:rFonts w:ascii="Times New Roman" w:hAnsi="Times New Roman"/>
          <w:sz w:val="24"/>
          <w:szCs w:val="24"/>
        </w:rPr>
        <w:t>в</w:t>
      </w:r>
      <w:r w:rsidRPr="00405DAD">
        <w:rPr>
          <w:rFonts w:ascii="Times New Roman" w:hAnsi="Times New Roman"/>
          <w:sz w:val="24"/>
          <w:szCs w:val="24"/>
        </w:rPr>
        <w:t xml:space="preserve"> соответствие </w:t>
      </w:r>
      <w:r>
        <w:rPr>
          <w:rFonts w:ascii="Times New Roman" w:hAnsi="Times New Roman"/>
          <w:sz w:val="24"/>
          <w:szCs w:val="24"/>
        </w:rPr>
        <w:t>с ФЗ «Об образовании РФ» № 273 – ФЗ и концепцией модернизацией Российского образования до 2020 года.</w:t>
      </w:r>
    </w:p>
    <w:p w:rsidR="00735193" w:rsidRPr="00545819" w:rsidRDefault="00545819" w:rsidP="00735193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</w:t>
      </w:r>
      <w:r w:rsidR="009524D5">
        <w:rPr>
          <w:rFonts w:ascii="Times New Roman" w:hAnsi="Times New Roman"/>
          <w:sz w:val="24"/>
          <w:szCs w:val="24"/>
        </w:rPr>
        <w:t xml:space="preserve"> общего образования МОУ СОШ </w:t>
      </w:r>
      <w:proofErr w:type="spellStart"/>
      <w:r w:rsidR="009524D5">
        <w:rPr>
          <w:rFonts w:ascii="Times New Roman" w:hAnsi="Times New Roman"/>
          <w:sz w:val="24"/>
          <w:szCs w:val="24"/>
        </w:rPr>
        <w:t>с</w:t>
      </w:r>
      <w:proofErr w:type="gramStart"/>
      <w:r w:rsidR="009524D5">
        <w:rPr>
          <w:rFonts w:ascii="Times New Roman" w:hAnsi="Times New Roman"/>
          <w:sz w:val="24"/>
          <w:szCs w:val="24"/>
        </w:rPr>
        <w:t>.С</w:t>
      </w:r>
      <w:proofErr w:type="gramEnd"/>
      <w:r w:rsidR="009524D5">
        <w:rPr>
          <w:rFonts w:ascii="Times New Roman" w:hAnsi="Times New Roman"/>
          <w:sz w:val="24"/>
          <w:szCs w:val="24"/>
        </w:rPr>
        <w:t>охондо</w:t>
      </w:r>
      <w:proofErr w:type="spellEnd"/>
    </w:p>
    <w:p w:rsidR="00735193" w:rsidRDefault="00A21BA1" w:rsidP="00735193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 и авторская</w:t>
      </w:r>
      <w:r w:rsidR="00735193" w:rsidRPr="00545819">
        <w:rPr>
          <w:rFonts w:ascii="Times New Roman" w:hAnsi="Times New Roman"/>
          <w:sz w:val="24"/>
          <w:szCs w:val="24"/>
        </w:rPr>
        <w:t xml:space="preserve"> программы основного  общего образования по математике</w:t>
      </w:r>
      <w:r>
        <w:rPr>
          <w:rFonts w:ascii="Times New Roman" w:hAnsi="Times New Roman"/>
          <w:sz w:val="24"/>
          <w:szCs w:val="24"/>
        </w:rPr>
        <w:t>.</w:t>
      </w:r>
      <w:r w:rsidR="00735193" w:rsidRPr="00545819">
        <w:rPr>
          <w:rFonts w:ascii="Times New Roman" w:hAnsi="Times New Roman"/>
          <w:sz w:val="24"/>
          <w:szCs w:val="24"/>
        </w:rPr>
        <w:t xml:space="preserve"> Программы. Математика. 5-6 классы Алгебра. 7-9 классы.  Алгебра и начала математического анализа 10-11 классы </w:t>
      </w:r>
      <w:proofErr w:type="gramStart"/>
      <w:r w:rsidR="00735193" w:rsidRPr="0054581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35193" w:rsidRPr="00545819">
        <w:rPr>
          <w:rFonts w:ascii="Times New Roman" w:hAnsi="Times New Roman"/>
          <w:sz w:val="24"/>
          <w:szCs w:val="24"/>
        </w:rPr>
        <w:t xml:space="preserve">авт.- сост. </w:t>
      </w:r>
      <w:r w:rsidR="00735193" w:rsidRPr="00545819">
        <w:rPr>
          <w:rFonts w:ascii="Times New Roman" w:hAnsi="Times New Roman"/>
          <w:color w:val="000000"/>
          <w:sz w:val="24"/>
          <w:szCs w:val="24"/>
        </w:rPr>
        <w:t xml:space="preserve">И.И. </w:t>
      </w:r>
      <w:r w:rsidR="00735193" w:rsidRPr="00545819">
        <w:rPr>
          <w:rFonts w:ascii="Times New Roman" w:hAnsi="Times New Roman"/>
          <w:sz w:val="24"/>
          <w:szCs w:val="24"/>
        </w:rPr>
        <w:t>Зуба</w:t>
      </w:r>
      <w:r>
        <w:rPr>
          <w:rFonts w:ascii="Times New Roman" w:hAnsi="Times New Roman"/>
          <w:sz w:val="24"/>
          <w:szCs w:val="24"/>
        </w:rPr>
        <w:t>рева, А.Г, Мордкович. – 2-е издание, исправленное и дополненное</w:t>
      </w:r>
      <w:r w:rsidR="00574A81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574A81">
        <w:rPr>
          <w:rFonts w:ascii="Times New Roman" w:hAnsi="Times New Roman"/>
          <w:sz w:val="24"/>
          <w:szCs w:val="24"/>
        </w:rPr>
        <w:t>М.: Мнемозина, 2014</w:t>
      </w:r>
      <w:r w:rsidR="00735193" w:rsidRPr="00545819">
        <w:rPr>
          <w:rFonts w:ascii="Times New Roman" w:hAnsi="Times New Roman"/>
          <w:sz w:val="24"/>
          <w:szCs w:val="24"/>
        </w:rPr>
        <w:t xml:space="preserve">. – 63 с.). </w:t>
      </w:r>
      <w:proofErr w:type="gramEnd"/>
    </w:p>
    <w:p w:rsidR="008D229F" w:rsidRDefault="008D229F" w:rsidP="008D229F">
      <w:pPr>
        <w:tabs>
          <w:tab w:val="left" w:pos="426"/>
          <w:tab w:val="left" w:pos="567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8D229F" w:rsidRPr="008D229F" w:rsidRDefault="008D229F" w:rsidP="008D229F">
      <w:pPr>
        <w:tabs>
          <w:tab w:val="left" w:pos="426"/>
          <w:tab w:val="left" w:pos="567"/>
        </w:tabs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8D229F">
        <w:rPr>
          <w:rFonts w:ascii="Times New Roman" w:hAnsi="Times New Roman"/>
          <w:b/>
          <w:sz w:val="24"/>
          <w:szCs w:val="24"/>
        </w:rPr>
        <w:t>Рабочая  программа выполняет две основные функции:</w:t>
      </w:r>
    </w:p>
    <w:p w:rsidR="008D229F" w:rsidRDefault="008D229F" w:rsidP="008D229F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29F" w:rsidRPr="008D229F" w:rsidRDefault="008D229F" w:rsidP="000A2D6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29F">
        <w:rPr>
          <w:rFonts w:ascii="Times New Roman" w:hAnsi="Times New Roman"/>
          <w:sz w:val="24"/>
          <w:szCs w:val="24"/>
        </w:rPr>
        <w:t>•</w:t>
      </w:r>
      <w:r w:rsidRPr="008D229F">
        <w:rPr>
          <w:rFonts w:ascii="Times New Roman" w:hAnsi="Times New Roman"/>
          <w:sz w:val="24"/>
          <w:szCs w:val="24"/>
        </w:rPr>
        <w:tab/>
      </w:r>
      <w:r w:rsidRPr="008D229F">
        <w:rPr>
          <w:rFonts w:ascii="Times New Roman" w:hAnsi="Times New Roman"/>
          <w:b/>
          <w:sz w:val="24"/>
          <w:szCs w:val="24"/>
        </w:rPr>
        <w:t>Информационно-методическая функция</w:t>
      </w:r>
      <w:r w:rsidRPr="008D229F">
        <w:rPr>
          <w:rFonts w:ascii="Times New Roman" w:hAnsi="Times New Roman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D229F" w:rsidRDefault="008D229F" w:rsidP="000A2D6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29F">
        <w:rPr>
          <w:rFonts w:ascii="Times New Roman" w:hAnsi="Times New Roman"/>
          <w:sz w:val="24"/>
          <w:szCs w:val="24"/>
        </w:rPr>
        <w:t>•</w:t>
      </w:r>
      <w:r w:rsidRPr="008D229F">
        <w:rPr>
          <w:rFonts w:ascii="Times New Roman" w:hAnsi="Times New Roman"/>
          <w:sz w:val="24"/>
          <w:szCs w:val="24"/>
        </w:rPr>
        <w:tab/>
      </w:r>
      <w:r w:rsidRPr="008D229F">
        <w:rPr>
          <w:rFonts w:ascii="Times New Roman" w:hAnsi="Times New Roman"/>
          <w:b/>
          <w:sz w:val="24"/>
          <w:szCs w:val="24"/>
        </w:rPr>
        <w:t>Организационно-планирующая функция</w:t>
      </w:r>
      <w:r w:rsidRPr="008D229F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ст</w:t>
      </w:r>
      <w:r>
        <w:rPr>
          <w:rFonts w:ascii="Times New Roman" w:hAnsi="Times New Roman"/>
          <w:sz w:val="24"/>
          <w:szCs w:val="24"/>
        </w:rPr>
        <w:t>руктурирование учебного материа</w:t>
      </w:r>
      <w:r w:rsidRPr="008D229F">
        <w:rPr>
          <w:rFonts w:ascii="Times New Roman" w:hAnsi="Times New Roman"/>
          <w:sz w:val="24"/>
          <w:szCs w:val="24"/>
        </w:rPr>
        <w:t>ла, определение его количест</w:t>
      </w:r>
      <w:r>
        <w:rPr>
          <w:rFonts w:ascii="Times New Roman" w:hAnsi="Times New Roman"/>
          <w:sz w:val="24"/>
          <w:szCs w:val="24"/>
        </w:rPr>
        <w:t>венных и качественных характери</w:t>
      </w:r>
      <w:r w:rsidRPr="008D229F">
        <w:rPr>
          <w:rFonts w:ascii="Times New Roman" w:hAnsi="Times New Roman"/>
          <w:sz w:val="24"/>
          <w:szCs w:val="24"/>
        </w:rPr>
        <w:t>стик на каждом из этапов, в т</w:t>
      </w:r>
      <w:r>
        <w:rPr>
          <w:rFonts w:ascii="Times New Roman" w:hAnsi="Times New Roman"/>
          <w:sz w:val="24"/>
          <w:szCs w:val="24"/>
        </w:rPr>
        <w:t>ом числе для содержательного на</w:t>
      </w:r>
      <w:r w:rsidRPr="008D229F">
        <w:rPr>
          <w:rFonts w:ascii="Times New Roman" w:hAnsi="Times New Roman"/>
          <w:sz w:val="24"/>
          <w:szCs w:val="24"/>
        </w:rPr>
        <w:t>полнения промежуточной аттестации учащихся.</w:t>
      </w:r>
    </w:p>
    <w:p w:rsidR="008D229F" w:rsidRDefault="008D229F" w:rsidP="008D229F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089" w:rsidRDefault="00AB2089" w:rsidP="00AB2089">
      <w:pPr>
        <w:tabs>
          <w:tab w:val="left" w:pos="426"/>
          <w:tab w:val="left" w:pos="567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175242" w:rsidRPr="00175242" w:rsidRDefault="00175242" w:rsidP="00175242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242">
        <w:rPr>
          <w:rFonts w:ascii="Times New Roman" w:hAnsi="Times New Roman"/>
          <w:b/>
          <w:sz w:val="24"/>
          <w:szCs w:val="24"/>
        </w:rPr>
        <w:t xml:space="preserve">Изучение математики в </w:t>
      </w:r>
      <w:r w:rsidR="00D52930">
        <w:rPr>
          <w:rFonts w:ascii="Times New Roman" w:hAnsi="Times New Roman"/>
          <w:b/>
          <w:sz w:val="24"/>
          <w:szCs w:val="24"/>
        </w:rPr>
        <w:t>9 классе</w:t>
      </w:r>
      <w:r>
        <w:rPr>
          <w:rFonts w:ascii="Times New Roman" w:hAnsi="Times New Roman"/>
          <w:b/>
          <w:sz w:val="24"/>
          <w:szCs w:val="24"/>
        </w:rPr>
        <w:t xml:space="preserve"> направлено на достижение </w:t>
      </w:r>
      <w:r w:rsidRPr="00175242">
        <w:rPr>
          <w:rFonts w:ascii="Times New Roman" w:hAnsi="Times New Roman"/>
          <w:b/>
          <w:sz w:val="24"/>
          <w:szCs w:val="24"/>
        </w:rPr>
        <w:t>следующих целей:</w:t>
      </w:r>
    </w:p>
    <w:p w:rsidR="009A62CE" w:rsidRPr="009A62CE" w:rsidRDefault="009A62CE" w:rsidP="000A2D69">
      <w:pPr>
        <w:pStyle w:val="a8"/>
        <w:numPr>
          <w:ilvl w:val="0"/>
          <w:numId w:val="28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свойств и графиков</w:t>
      </w:r>
      <w:r w:rsidRPr="009A62CE">
        <w:rPr>
          <w:rFonts w:ascii="Times New Roman" w:hAnsi="Times New Roman"/>
          <w:sz w:val="24"/>
          <w:szCs w:val="24"/>
        </w:rPr>
        <w:t xml:space="preserve"> элементарных функций, </w:t>
      </w:r>
      <w:r>
        <w:rPr>
          <w:rFonts w:ascii="Times New Roman" w:hAnsi="Times New Roman"/>
          <w:sz w:val="24"/>
          <w:szCs w:val="24"/>
        </w:rPr>
        <w:t>умение</w:t>
      </w:r>
      <w:r w:rsidRPr="009A62CE">
        <w:rPr>
          <w:rFonts w:ascii="Times New Roman" w:hAnsi="Times New Roman"/>
          <w:sz w:val="24"/>
          <w:szCs w:val="24"/>
        </w:rPr>
        <w:t xml:space="preserve"> использовать функционально-графические представления для описания и анализа реальных зависимостей; </w:t>
      </w:r>
    </w:p>
    <w:p w:rsidR="009A62CE" w:rsidRPr="009A62CE" w:rsidRDefault="009A62CE" w:rsidP="000A2D69">
      <w:pPr>
        <w:pStyle w:val="a8"/>
        <w:numPr>
          <w:ilvl w:val="0"/>
          <w:numId w:val="28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9A62CE">
        <w:rPr>
          <w:rFonts w:ascii="Times New Roman" w:hAnsi="Times New Roman"/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информатика),</w:t>
      </w:r>
    </w:p>
    <w:p w:rsidR="009A62CE" w:rsidRPr="009A62CE" w:rsidRDefault="009A62CE" w:rsidP="000A2D69">
      <w:pPr>
        <w:pStyle w:val="a8"/>
        <w:numPr>
          <w:ilvl w:val="0"/>
          <w:numId w:val="28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2CE">
        <w:rPr>
          <w:rFonts w:ascii="Times New Roman" w:hAnsi="Times New Roman"/>
          <w:sz w:val="24"/>
          <w:szCs w:val="24"/>
        </w:rPr>
        <w:t xml:space="preserve">усвоение аппарата уравнений и неравенств как основного средства математического моделирования прикладных задач, </w:t>
      </w:r>
    </w:p>
    <w:p w:rsidR="009A62CE" w:rsidRPr="009A62CE" w:rsidRDefault="009A62CE" w:rsidP="000A2D69">
      <w:pPr>
        <w:pStyle w:val="a8"/>
        <w:numPr>
          <w:ilvl w:val="0"/>
          <w:numId w:val="28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2CE">
        <w:rPr>
          <w:rFonts w:ascii="Times New Roman" w:hAnsi="Times New Roman"/>
          <w:sz w:val="24"/>
          <w:szCs w:val="24"/>
        </w:rPr>
        <w:t>осуществление функциональной подготовки школьников.</w:t>
      </w:r>
    </w:p>
    <w:p w:rsidR="009A62CE" w:rsidRPr="009A62CE" w:rsidRDefault="009A62CE" w:rsidP="009A62CE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2CE">
        <w:rPr>
          <w:rFonts w:ascii="Times New Roman" w:hAnsi="Times New Roman"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9A62CE" w:rsidRPr="009A62CE" w:rsidRDefault="009A62CE" w:rsidP="009A62CE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2CE">
        <w:rPr>
          <w:rFonts w:ascii="Times New Roman" w:hAnsi="Times New Roman"/>
          <w:b/>
          <w:sz w:val="24"/>
          <w:szCs w:val="24"/>
        </w:rPr>
        <w:t>Задачами курса являются:</w:t>
      </w:r>
    </w:p>
    <w:p w:rsidR="009A62CE" w:rsidRPr="009A62CE" w:rsidRDefault="009A62CE" w:rsidP="009A62CE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2CE">
        <w:rPr>
          <w:rFonts w:ascii="Times New Roman" w:hAnsi="Times New Roman"/>
          <w:sz w:val="24"/>
          <w:szCs w:val="24"/>
        </w:rPr>
        <w:t>•</w:t>
      </w:r>
      <w:r w:rsidRPr="009A62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организовать деятельность по закреплению знаний, умений и навыков, полученных</w:t>
      </w:r>
      <w:r w:rsidRPr="009A62CE">
        <w:rPr>
          <w:rFonts w:ascii="Times New Roman" w:hAnsi="Times New Roman"/>
          <w:sz w:val="24"/>
          <w:szCs w:val="24"/>
        </w:rPr>
        <w:t xml:space="preserve"> в 5-8 классах: вычислительные навыки, умения решать линейные уравнения и неравенства, их системы, умения строить графики функций и др.</w:t>
      </w:r>
    </w:p>
    <w:p w:rsidR="009A62CE" w:rsidRPr="009A62CE" w:rsidRDefault="009A62CE" w:rsidP="009A62CE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2CE">
        <w:rPr>
          <w:rFonts w:ascii="Times New Roman" w:hAnsi="Times New Roman"/>
          <w:sz w:val="24"/>
          <w:szCs w:val="24"/>
        </w:rPr>
        <w:t>•</w:t>
      </w:r>
      <w:r w:rsidRPr="009A62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создать условия для изучения квадратичной функц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Pr="009A62CE">
        <w:rPr>
          <w:rFonts w:ascii="Times New Roman" w:hAnsi="Times New Roman"/>
          <w:sz w:val="24"/>
          <w:szCs w:val="24"/>
        </w:rPr>
        <w:t xml:space="preserve"> и её</w:t>
      </w:r>
      <w:proofErr w:type="gramEnd"/>
      <w:r w:rsidRPr="009A62CE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>а, решения</w:t>
      </w:r>
      <w:r w:rsidRPr="009A62CE">
        <w:rPr>
          <w:rFonts w:ascii="Times New Roman" w:hAnsi="Times New Roman"/>
          <w:sz w:val="24"/>
          <w:szCs w:val="24"/>
        </w:rPr>
        <w:t xml:space="preserve"> квадратных неравенств графичес</w:t>
      </w:r>
      <w:r>
        <w:rPr>
          <w:rFonts w:ascii="Times New Roman" w:hAnsi="Times New Roman"/>
          <w:sz w:val="24"/>
          <w:szCs w:val="24"/>
        </w:rPr>
        <w:t>ким методом</w:t>
      </w:r>
      <w:r w:rsidRPr="009A62CE">
        <w:rPr>
          <w:rFonts w:ascii="Times New Roman" w:hAnsi="Times New Roman"/>
          <w:sz w:val="24"/>
          <w:szCs w:val="24"/>
        </w:rPr>
        <w:t>;</w:t>
      </w:r>
    </w:p>
    <w:p w:rsidR="009A62CE" w:rsidRPr="009A62CE" w:rsidRDefault="009A62CE" w:rsidP="009A62CE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2CE">
        <w:rPr>
          <w:rFonts w:ascii="Times New Roman" w:hAnsi="Times New Roman"/>
          <w:sz w:val="24"/>
          <w:szCs w:val="24"/>
        </w:rPr>
        <w:lastRenderedPageBreak/>
        <w:t>•</w:t>
      </w:r>
      <w:r w:rsidRPr="009A62CE">
        <w:rPr>
          <w:rFonts w:ascii="Times New Roman" w:hAnsi="Times New Roman"/>
          <w:sz w:val="24"/>
          <w:szCs w:val="24"/>
        </w:rPr>
        <w:tab/>
        <w:t>научить решать уравнения и их системы разными способами;</w:t>
      </w:r>
    </w:p>
    <w:p w:rsidR="009A62CE" w:rsidRPr="009A62CE" w:rsidRDefault="009A62CE" w:rsidP="009A62CE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2CE">
        <w:rPr>
          <w:rFonts w:ascii="Times New Roman" w:hAnsi="Times New Roman"/>
          <w:sz w:val="24"/>
          <w:szCs w:val="24"/>
        </w:rPr>
        <w:t>•</w:t>
      </w:r>
      <w:r w:rsidRPr="009A62CE">
        <w:rPr>
          <w:rFonts w:ascii="Times New Roman" w:hAnsi="Times New Roman"/>
          <w:sz w:val="24"/>
          <w:szCs w:val="24"/>
        </w:rPr>
        <w:tab/>
      </w:r>
      <w:r w:rsidR="00D52930">
        <w:rPr>
          <w:rFonts w:ascii="Times New Roman" w:hAnsi="Times New Roman"/>
          <w:sz w:val="24"/>
          <w:szCs w:val="24"/>
        </w:rPr>
        <w:t xml:space="preserve">помочь </w:t>
      </w:r>
      <w:r w:rsidRPr="009A62CE">
        <w:rPr>
          <w:rFonts w:ascii="Times New Roman" w:hAnsi="Times New Roman"/>
          <w:sz w:val="24"/>
          <w:szCs w:val="24"/>
        </w:rPr>
        <w:t>изучить арифметическую и геометрическую прогрессии, научить решать задачи с прогрессиями;</w:t>
      </w:r>
    </w:p>
    <w:p w:rsidR="009A62CE" w:rsidRPr="009A62CE" w:rsidRDefault="009A62CE" w:rsidP="009A62CE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2CE">
        <w:rPr>
          <w:rFonts w:ascii="Times New Roman" w:hAnsi="Times New Roman"/>
          <w:sz w:val="24"/>
          <w:szCs w:val="24"/>
        </w:rPr>
        <w:t>•</w:t>
      </w:r>
      <w:r w:rsidRPr="009A62CE">
        <w:rPr>
          <w:rFonts w:ascii="Times New Roman" w:hAnsi="Times New Roman"/>
          <w:sz w:val="24"/>
          <w:szCs w:val="24"/>
        </w:rPr>
        <w:tab/>
        <w:t>ознакомить со степенной функцией, корнем n-ой степени, элементами  теории вероятностей и комбинаторики;</w:t>
      </w:r>
    </w:p>
    <w:p w:rsidR="009A62CE" w:rsidRPr="009A62CE" w:rsidRDefault="009A62CE" w:rsidP="009A62CE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2CE">
        <w:rPr>
          <w:rFonts w:ascii="Times New Roman" w:hAnsi="Times New Roman"/>
          <w:sz w:val="24"/>
          <w:szCs w:val="24"/>
        </w:rPr>
        <w:t>•</w:t>
      </w:r>
      <w:r w:rsidRPr="009A62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помочь обучающимся </w:t>
      </w:r>
      <w:r w:rsidRPr="009A62CE">
        <w:rPr>
          <w:rFonts w:ascii="Times New Roman" w:hAnsi="Times New Roman"/>
          <w:sz w:val="24"/>
          <w:szCs w:val="24"/>
        </w:rPr>
        <w:t>качественно подготовиться к выпускным экзаменам.</w:t>
      </w:r>
      <w:proofErr w:type="gramEnd"/>
    </w:p>
    <w:p w:rsidR="00175242" w:rsidRPr="00C61E6F" w:rsidRDefault="00175242" w:rsidP="00175242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E6F">
        <w:rPr>
          <w:rFonts w:ascii="Times New Roman" w:hAnsi="Times New Roman"/>
          <w:sz w:val="24"/>
          <w:szCs w:val="24"/>
        </w:rPr>
        <w:t>Планируется использование следую</w:t>
      </w:r>
      <w:r w:rsidR="004974AC" w:rsidRPr="00C61E6F">
        <w:rPr>
          <w:rFonts w:ascii="Times New Roman" w:hAnsi="Times New Roman"/>
          <w:sz w:val="24"/>
          <w:szCs w:val="24"/>
        </w:rPr>
        <w:t xml:space="preserve">щих педагогических технологий в </w:t>
      </w:r>
      <w:r w:rsidRPr="00C61E6F">
        <w:rPr>
          <w:rFonts w:ascii="Times New Roman" w:hAnsi="Times New Roman"/>
          <w:sz w:val="24"/>
          <w:szCs w:val="24"/>
        </w:rPr>
        <w:t>преподавании предмета:</w:t>
      </w:r>
    </w:p>
    <w:p w:rsidR="00175242" w:rsidRPr="00C61E6F" w:rsidRDefault="00175242" w:rsidP="00574A81">
      <w:pPr>
        <w:pStyle w:val="a8"/>
        <w:numPr>
          <w:ilvl w:val="0"/>
          <w:numId w:val="26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E6F">
        <w:rPr>
          <w:rFonts w:ascii="Times New Roman" w:hAnsi="Times New Roman"/>
          <w:sz w:val="24"/>
          <w:szCs w:val="24"/>
        </w:rPr>
        <w:t>технологии обучения на основе решения задач;</w:t>
      </w:r>
    </w:p>
    <w:p w:rsidR="00175242" w:rsidRPr="00C61E6F" w:rsidRDefault="00175242" w:rsidP="00574A81">
      <w:pPr>
        <w:pStyle w:val="a8"/>
        <w:numPr>
          <w:ilvl w:val="0"/>
          <w:numId w:val="26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E6F">
        <w:rPr>
          <w:rFonts w:ascii="Times New Roman" w:hAnsi="Times New Roman"/>
          <w:sz w:val="24"/>
          <w:szCs w:val="24"/>
        </w:rPr>
        <w:t>технологии проблемного обучения;</w:t>
      </w:r>
    </w:p>
    <w:p w:rsidR="004974AC" w:rsidRDefault="00735193" w:rsidP="000A2D69">
      <w:pPr>
        <w:tabs>
          <w:tab w:val="left" w:pos="426"/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5819">
        <w:rPr>
          <w:rFonts w:ascii="Times New Roman" w:hAnsi="Times New Roman"/>
          <w:color w:val="000000"/>
          <w:sz w:val="24"/>
          <w:szCs w:val="24"/>
        </w:rPr>
        <w:t xml:space="preserve">Программа соответствует учебнику «Алгебра 9»  А. Г. Мордкович для </w:t>
      </w:r>
      <w:r w:rsidRPr="00545819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</w:t>
      </w:r>
      <w:r w:rsidRPr="00545819">
        <w:rPr>
          <w:rFonts w:ascii="Times New Roman" w:hAnsi="Times New Roman"/>
          <w:sz w:val="24"/>
          <w:szCs w:val="24"/>
        </w:rPr>
        <w:t xml:space="preserve"> </w:t>
      </w:r>
      <w:r w:rsidRPr="00545819">
        <w:rPr>
          <w:rFonts w:ascii="Times New Roman" w:hAnsi="Times New Roman"/>
          <w:color w:val="000000"/>
          <w:sz w:val="24"/>
          <w:szCs w:val="24"/>
        </w:rPr>
        <w:t xml:space="preserve">  – М. Мнемозина, 2004-2010 гг./ и обеспечена учебно-методическим комплектом «Алгебра 9» </w:t>
      </w:r>
      <w:r w:rsidRPr="00545819">
        <w:rPr>
          <w:rFonts w:ascii="Times New Roman" w:hAnsi="Times New Roman"/>
          <w:sz w:val="24"/>
          <w:szCs w:val="24"/>
        </w:rPr>
        <w:t xml:space="preserve"> А.Г, Мордкович.</w:t>
      </w:r>
      <w:r w:rsidR="007F4993">
        <w:rPr>
          <w:rFonts w:ascii="Times New Roman" w:hAnsi="Times New Roman"/>
          <w:color w:val="000000"/>
          <w:sz w:val="24"/>
          <w:szCs w:val="24"/>
        </w:rPr>
        <w:t xml:space="preserve"> (М.: Мнемозина 2014</w:t>
      </w:r>
      <w:r w:rsidRPr="00545819">
        <w:rPr>
          <w:rFonts w:ascii="Times New Roman" w:hAnsi="Times New Roman"/>
          <w:color w:val="000000"/>
          <w:sz w:val="24"/>
          <w:szCs w:val="24"/>
        </w:rPr>
        <w:t xml:space="preserve"> г.).</w:t>
      </w:r>
    </w:p>
    <w:p w:rsidR="00AB2089" w:rsidRDefault="00AB2089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524D5" w:rsidRDefault="002E1739" w:rsidP="00952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1739">
        <w:rPr>
          <w:rFonts w:ascii="Times New Roman" w:hAnsi="Times New Roman"/>
          <w:b/>
          <w:color w:val="000000"/>
          <w:sz w:val="24"/>
          <w:szCs w:val="24"/>
        </w:rPr>
        <w:t>Специфика класса:</w:t>
      </w:r>
      <w:r w:rsidR="009524D5">
        <w:rPr>
          <w:rFonts w:ascii="Times New Roman" w:hAnsi="Times New Roman"/>
          <w:sz w:val="24"/>
          <w:szCs w:val="24"/>
        </w:rPr>
        <w:t xml:space="preserve"> </w:t>
      </w:r>
    </w:p>
    <w:p w:rsidR="009524D5" w:rsidRPr="00B71F5E" w:rsidRDefault="009524D5" w:rsidP="00952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обучается 15</w:t>
      </w:r>
      <w:r w:rsidRPr="00B71F5E">
        <w:rPr>
          <w:rFonts w:ascii="Times New Roman" w:hAnsi="Times New Roman"/>
          <w:sz w:val="24"/>
          <w:szCs w:val="24"/>
        </w:rPr>
        <w:t xml:space="preserve"> обучающихся:</w:t>
      </w:r>
      <w:r>
        <w:rPr>
          <w:rFonts w:ascii="Times New Roman" w:hAnsi="Times New Roman"/>
          <w:sz w:val="24"/>
          <w:szCs w:val="24"/>
        </w:rPr>
        <w:t xml:space="preserve"> четверо учеников ДС, СК, ИХ и ТБ успевают по математике (средний уровень), ЖБ, СК, НР могут иметь лучшие результаты, но пропускают занятия и есть пробелы в знаниях. РЧ, МБ, ЭЖ, </w:t>
      </w:r>
      <w:proofErr w:type="gramStart"/>
      <w:r>
        <w:rPr>
          <w:rFonts w:ascii="Times New Roman" w:hAnsi="Times New Roman"/>
          <w:sz w:val="24"/>
          <w:szCs w:val="24"/>
        </w:rPr>
        <w:t>ТТ</w:t>
      </w:r>
      <w:proofErr w:type="gramEnd"/>
      <w:r>
        <w:rPr>
          <w:rFonts w:ascii="Times New Roman" w:hAnsi="Times New Roman"/>
          <w:sz w:val="24"/>
          <w:szCs w:val="24"/>
        </w:rPr>
        <w:t xml:space="preserve">, ВБ, ПВ, ВЛ имеют слабые знания по предмету. </w:t>
      </w: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обучается по коррекционной программе.</w:t>
      </w:r>
    </w:p>
    <w:p w:rsidR="009524D5" w:rsidRPr="00B71F5E" w:rsidRDefault="009524D5" w:rsidP="00952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1F5E"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z w:val="24"/>
          <w:szCs w:val="24"/>
        </w:rPr>
        <w:t xml:space="preserve">овень успеваемости составляет 100%. </w:t>
      </w:r>
    </w:p>
    <w:p w:rsidR="009524D5" w:rsidRPr="00B71F5E" w:rsidRDefault="009524D5" w:rsidP="00952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имеет слабую математическую подготовку. </w:t>
      </w:r>
    </w:p>
    <w:p w:rsidR="00AB2089" w:rsidRDefault="00AB2089" w:rsidP="009524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739" w:rsidRPr="000410CA" w:rsidRDefault="002E1739" w:rsidP="002E17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E1739">
        <w:rPr>
          <w:rFonts w:ascii="Times New Roman" w:hAnsi="Times New Roman"/>
          <w:b/>
          <w:color w:val="000000"/>
          <w:sz w:val="24"/>
          <w:szCs w:val="24"/>
        </w:rPr>
        <w:t>Методы, способы, приемы и технологии обучения учащихся данного класса:</w:t>
      </w:r>
      <w:r w:rsidR="000410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E1739" w:rsidRPr="00405DAD" w:rsidRDefault="002E1739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 xml:space="preserve"> Исходя из специфики класса на первое место выходит работа </w:t>
      </w:r>
      <w:proofErr w:type="gramStart"/>
      <w:r w:rsidRPr="00405DAD">
        <w:rPr>
          <w:rFonts w:ascii="Times New Roman" w:hAnsi="Times New Roman"/>
          <w:sz w:val="24"/>
          <w:szCs w:val="24"/>
        </w:rPr>
        <w:t>со</w:t>
      </w:r>
      <w:proofErr w:type="gramEnd"/>
      <w:r w:rsidRPr="00405DAD">
        <w:rPr>
          <w:rFonts w:ascii="Times New Roman" w:hAnsi="Times New Roman"/>
          <w:sz w:val="24"/>
          <w:szCs w:val="24"/>
        </w:rPr>
        <w:t xml:space="preserve"> слабоуспевающими</w:t>
      </w:r>
    </w:p>
    <w:p w:rsidR="002E1739" w:rsidRPr="00405DAD" w:rsidRDefault="002E1739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>Ученик может отставать в обучении по разным зависящим и независящим от него причинам:</w:t>
      </w:r>
    </w:p>
    <w:p w:rsidR="002E1739" w:rsidRPr="00405DAD" w:rsidRDefault="002E1739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>1.пропуски занятий по болезни;</w:t>
      </w:r>
    </w:p>
    <w:p w:rsidR="002E1739" w:rsidRPr="00405DAD" w:rsidRDefault="002E1739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>2.слабое общее физическое развитие, наличие хронических заболеваний;</w:t>
      </w:r>
    </w:p>
    <w:p w:rsidR="002E1739" w:rsidRPr="00405DAD" w:rsidRDefault="002E1739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>3.задержка психического р</w:t>
      </w:r>
      <w:r w:rsidR="004843E5" w:rsidRPr="00405DAD">
        <w:rPr>
          <w:rFonts w:ascii="Times New Roman" w:hAnsi="Times New Roman"/>
          <w:sz w:val="24"/>
          <w:szCs w:val="24"/>
        </w:rPr>
        <w:t xml:space="preserve">азвития. </w:t>
      </w:r>
    </w:p>
    <w:p w:rsidR="002E1739" w:rsidRPr="00405DAD" w:rsidRDefault="00574A81" w:rsidP="000A2D6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ab/>
      </w:r>
      <w:r w:rsidR="002E1739" w:rsidRPr="00405DAD">
        <w:rPr>
          <w:rFonts w:ascii="Times New Roman" w:hAnsi="Times New Roman"/>
          <w:sz w:val="24"/>
          <w:szCs w:val="24"/>
        </w:rPr>
        <w:t>Поэтому необходимо обязательно проверять в ходе урока степень понимания учащимися</w:t>
      </w:r>
      <w:r w:rsidR="000A2D69">
        <w:rPr>
          <w:rFonts w:ascii="Times New Roman" w:hAnsi="Times New Roman"/>
          <w:sz w:val="24"/>
          <w:szCs w:val="24"/>
        </w:rPr>
        <w:t xml:space="preserve"> </w:t>
      </w:r>
      <w:r w:rsidR="002E1739" w:rsidRPr="00405DAD">
        <w:rPr>
          <w:rFonts w:ascii="Times New Roman" w:hAnsi="Times New Roman"/>
          <w:sz w:val="24"/>
          <w:szCs w:val="24"/>
        </w:rPr>
        <w:t xml:space="preserve">основных элементов излагаемого материала. Стимулировать вопросы со стороны учащихся </w:t>
      </w:r>
      <w:proofErr w:type="gramStart"/>
      <w:r w:rsidR="002E1739" w:rsidRPr="00405DAD">
        <w:rPr>
          <w:rFonts w:ascii="Times New Roman" w:hAnsi="Times New Roman"/>
          <w:sz w:val="24"/>
          <w:szCs w:val="24"/>
        </w:rPr>
        <w:t>при</w:t>
      </w:r>
      <w:proofErr w:type="gramEnd"/>
    </w:p>
    <w:p w:rsidR="002E1739" w:rsidRPr="00405DAD" w:rsidRDefault="002E1739" w:rsidP="000A2D6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DAD">
        <w:rPr>
          <w:rFonts w:ascii="Times New Roman" w:hAnsi="Times New Roman"/>
          <w:sz w:val="24"/>
          <w:szCs w:val="24"/>
        </w:rPr>
        <w:t>затруднениях</w:t>
      </w:r>
      <w:proofErr w:type="gramEnd"/>
      <w:r w:rsidRPr="00405DAD">
        <w:rPr>
          <w:rFonts w:ascii="Times New Roman" w:hAnsi="Times New Roman"/>
          <w:sz w:val="24"/>
          <w:szCs w:val="24"/>
        </w:rPr>
        <w:t xml:space="preserve"> в усвоении учебного материала. Применять средства поддержания интереса к</w:t>
      </w:r>
      <w:r w:rsidR="000A2D69">
        <w:rPr>
          <w:rFonts w:ascii="Times New Roman" w:hAnsi="Times New Roman"/>
          <w:sz w:val="24"/>
          <w:szCs w:val="24"/>
        </w:rPr>
        <w:t xml:space="preserve"> </w:t>
      </w:r>
      <w:r w:rsidRPr="00405DAD">
        <w:rPr>
          <w:rFonts w:ascii="Times New Roman" w:hAnsi="Times New Roman"/>
          <w:sz w:val="24"/>
          <w:szCs w:val="24"/>
        </w:rPr>
        <w:t xml:space="preserve">усвоению знаний. </w:t>
      </w:r>
    </w:p>
    <w:p w:rsidR="002E1739" w:rsidRPr="00405DAD" w:rsidRDefault="00574A81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ab/>
      </w:r>
      <w:r w:rsidR="002E1739" w:rsidRPr="00405DAD">
        <w:rPr>
          <w:rFonts w:ascii="Times New Roman" w:hAnsi="Times New Roman"/>
          <w:sz w:val="24"/>
          <w:szCs w:val="24"/>
        </w:rPr>
        <w:t>В ходе самостоят</w:t>
      </w:r>
      <w:r w:rsidRPr="00405DAD">
        <w:rPr>
          <w:rFonts w:ascii="Times New Roman" w:hAnsi="Times New Roman"/>
          <w:sz w:val="24"/>
          <w:szCs w:val="24"/>
        </w:rPr>
        <w:t>ельной работы учащихся на уроке</w:t>
      </w:r>
      <w:r w:rsidR="004843E5" w:rsidRPr="00405DAD">
        <w:rPr>
          <w:rFonts w:ascii="Times New Roman" w:hAnsi="Times New Roman"/>
          <w:sz w:val="24"/>
          <w:szCs w:val="24"/>
        </w:rPr>
        <w:t>: п</w:t>
      </w:r>
      <w:r w:rsidR="002E1739" w:rsidRPr="00405DAD">
        <w:rPr>
          <w:rFonts w:ascii="Times New Roman" w:hAnsi="Times New Roman"/>
          <w:sz w:val="24"/>
          <w:szCs w:val="24"/>
        </w:rPr>
        <w:t>одбирать для самостоятельной работы</w:t>
      </w:r>
      <w:r w:rsidRPr="00405DAD">
        <w:rPr>
          <w:rFonts w:ascii="Times New Roman" w:hAnsi="Times New Roman"/>
          <w:sz w:val="24"/>
          <w:szCs w:val="24"/>
        </w:rPr>
        <w:t xml:space="preserve"> </w:t>
      </w:r>
      <w:r w:rsidR="002E1739" w:rsidRPr="00405DAD">
        <w:rPr>
          <w:rFonts w:ascii="Times New Roman" w:hAnsi="Times New Roman"/>
          <w:sz w:val="24"/>
          <w:szCs w:val="24"/>
        </w:rPr>
        <w:t>задания по наиболее существенным, сложным и трудным раздел</w:t>
      </w:r>
      <w:r w:rsidR="004843E5" w:rsidRPr="00405DAD">
        <w:rPr>
          <w:rFonts w:ascii="Times New Roman" w:hAnsi="Times New Roman"/>
          <w:sz w:val="24"/>
          <w:szCs w:val="24"/>
        </w:rPr>
        <w:t xml:space="preserve">ам учебного материала, стремясь </w:t>
      </w:r>
      <w:r w:rsidR="002E1739" w:rsidRPr="00405DAD">
        <w:rPr>
          <w:rFonts w:ascii="Times New Roman" w:hAnsi="Times New Roman"/>
          <w:sz w:val="24"/>
          <w:szCs w:val="24"/>
        </w:rPr>
        <w:t>меньшим числом упражнений, но поданных в определенной сис</w:t>
      </w:r>
      <w:r w:rsidR="004843E5" w:rsidRPr="00405DAD">
        <w:rPr>
          <w:rFonts w:ascii="Times New Roman" w:hAnsi="Times New Roman"/>
          <w:sz w:val="24"/>
          <w:szCs w:val="24"/>
        </w:rPr>
        <w:t xml:space="preserve">теме, достичь большего эффекта. </w:t>
      </w:r>
      <w:r w:rsidR="002E1739" w:rsidRPr="00405DAD">
        <w:rPr>
          <w:rFonts w:ascii="Times New Roman" w:hAnsi="Times New Roman"/>
          <w:sz w:val="24"/>
          <w:szCs w:val="24"/>
        </w:rPr>
        <w:t>Включать в содержание самостоятельной работы у</w:t>
      </w:r>
      <w:r w:rsidR="004843E5" w:rsidRPr="00405DAD">
        <w:rPr>
          <w:rFonts w:ascii="Times New Roman" w:hAnsi="Times New Roman"/>
          <w:sz w:val="24"/>
          <w:szCs w:val="24"/>
        </w:rPr>
        <w:t xml:space="preserve">пражнения по устранению ошибок. </w:t>
      </w:r>
      <w:r w:rsidR="002E1739" w:rsidRPr="00405DAD">
        <w:rPr>
          <w:rFonts w:ascii="Times New Roman" w:hAnsi="Times New Roman"/>
          <w:sz w:val="24"/>
          <w:szCs w:val="24"/>
        </w:rPr>
        <w:t>Инстр</w:t>
      </w:r>
      <w:r w:rsidR="004843E5" w:rsidRPr="00405DAD">
        <w:rPr>
          <w:rFonts w:ascii="Times New Roman" w:hAnsi="Times New Roman"/>
          <w:sz w:val="24"/>
          <w:szCs w:val="24"/>
        </w:rPr>
        <w:t xml:space="preserve">уктировать о порядке выполнения </w:t>
      </w:r>
      <w:r w:rsidR="002E1739" w:rsidRPr="00405DAD">
        <w:rPr>
          <w:rFonts w:ascii="Times New Roman" w:hAnsi="Times New Roman"/>
          <w:sz w:val="24"/>
          <w:szCs w:val="24"/>
        </w:rPr>
        <w:t>работы. Стимулировать постановку вопросов к учителю при</w:t>
      </w:r>
      <w:r w:rsidR="004843E5" w:rsidRPr="00405DAD">
        <w:rPr>
          <w:rFonts w:ascii="Times New Roman" w:hAnsi="Times New Roman"/>
          <w:sz w:val="24"/>
          <w:szCs w:val="24"/>
        </w:rPr>
        <w:t xml:space="preserve"> затруднениях в самостоятельной </w:t>
      </w:r>
      <w:r w:rsidR="002E1739" w:rsidRPr="00405DAD">
        <w:rPr>
          <w:rFonts w:ascii="Times New Roman" w:hAnsi="Times New Roman"/>
          <w:sz w:val="24"/>
          <w:szCs w:val="24"/>
        </w:rPr>
        <w:t xml:space="preserve">работе. Умело оказывать помощь ученикам в работе, всемерно </w:t>
      </w:r>
      <w:r w:rsidR="004843E5" w:rsidRPr="00405DAD">
        <w:rPr>
          <w:rFonts w:ascii="Times New Roman" w:hAnsi="Times New Roman"/>
          <w:sz w:val="24"/>
          <w:szCs w:val="24"/>
        </w:rPr>
        <w:t xml:space="preserve">развивать их самостоятельность. </w:t>
      </w:r>
      <w:r w:rsidR="002E1739" w:rsidRPr="00405DAD">
        <w:rPr>
          <w:rFonts w:ascii="Times New Roman" w:hAnsi="Times New Roman"/>
          <w:sz w:val="24"/>
          <w:szCs w:val="24"/>
        </w:rPr>
        <w:t>Учить умениям планировать работу, выполнять ее в должном темпе и осуществлять контроль.</w:t>
      </w:r>
    </w:p>
    <w:p w:rsidR="00AB2089" w:rsidRPr="00405DAD" w:rsidRDefault="00574A81" w:rsidP="000A2D6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ab/>
      </w:r>
      <w:r w:rsidR="002E1739" w:rsidRPr="00405DAD">
        <w:rPr>
          <w:rFonts w:ascii="Times New Roman" w:hAnsi="Times New Roman"/>
          <w:sz w:val="24"/>
          <w:szCs w:val="24"/>
        </w:rPr>
        <w:t>При организации са</w:t>
      </w:r>
      <w:r w:rsidR="004843E5" w:rsidRPr="00405DAD">
        <w:rPr>
          <w:rFonts w:ascii="Times New Roman" w:hAnsi="Times New Roman"/>
          <w:sz w:val="24"/>
          <w:szCs w:val="24"/>
        </w:rPr>
        <w:t>мостоятельной работы вне класса: о</w:t>
      </w:r>
      <w:r w:rsidR="002E1739" w:rsidRPr="00405DAD">
        <w:rPr>
          <w:rFonts w:ascii="Times New Roman" w:hAnsi="Times New Roman"/>
          <w:sz w:val="24"/>
          <w:szCs w:val="24"/>
        </w:rPr>
        <w:t>беспечить в ходе домашней работы</w:t>
      </w:r>
      <w:r w:rsidR="000A2D69">
        <w:rPr>
          <w:rFonts w:ascii="Times New Roman" w:hAnsi="Times New Roman"/>
          <w:sz w:val="24"/>
          <w:szCs w:val="24"/>
        </w:rPr>
        <w:t xml:space="preserve"> </w:t>
      </w:r>
      <w:r w:rsidR="002E1739" w:rsidRPr="00405DAD">
        <w:rPr>
          <w:rFonts w:ascii="Times New Roman" w:hAnsi="Times New Roman"/>
          <w:sz w:val="24"/>
          <w:szCs w:val="24"/>
        </w:rPr>
        <w:t>повторение пройденного, концентрируя внимание на наиболее существенных элементах</w:t>
      </w:r>
      <w:r w:rsidR="000A2D69">
        <w:rPr>
          <w:rFonts w:ascii="Times New Roman" w:hAnsi="Times New Roman"/>
          <w:sz w:val="24"/>
          <w:szCs w:val="24"/>
        </w:rPr>
        <w:t xml:space="preserve"> </w:t>
      </w:r>
      <w:r w:rsidR="002E1739" w:rsidRPr="00405DAD">
        <w:rPr>
          <w:rFonts w:ascii="Times New Roman" w:hAnsi="Times New Roman"/>
          <w:sz w:val="24"/>
          <w:szCs w:val="24"/>
        </w:rPr>
        <w:t>программы, вызывающих обычно наибольшие затруднения. Систематически давать домашние</w:t>
      </w:r>
      <w:r w:rsidR="000A2D69">
        <w:rPr>
          <w:rFonts w:ascii="Times New Roman" w:hAnsi="Times New Roman"/>
          <w:sz w:val="24"/>
          <w:szCs w:val="24"/>
        </w:rPr>
        <w:t xml:space="preserve"> </w:t>
      </w:r>
      <w:r w:rsidR="002E1739" w:rsidRPr="00405DAD">
        <w:rPr>
          <w:rFonts w:ascii="Times New Roman" w:hAnsi="Times New Roman"/>
          <w:sz w:val="24"/>
          <w:szCs w:val="24"/>
        </w:rPr>
        <w:t>задания по работе над типичными ошибками. Четко инструктировать учащихся о порядке</w:t>
      </w:r>
      <w:r w:rsidR="000A2D69">
        <w:rPr>
          <w:rFonts w:ascii="Times New Roman" w:hAnsi="Times New Roman"/>
          <w:sz w:val="24"/>
          <w:szCs w:val="24"/>
        </w:rPr>
        <w:t xml:space="preserve"> </w:t>
      </w:r>
      <w:r w:rsidR="002E1739" w:rsidRPr="00405DAD">
        <w:rPr>
          <w:rFonts w:ascii="Times New Roman" w:hAnsi="Times New Roman"/>
          <w:sz w:val="24"/>
          <w:szCs w:val="24"/>
        </w:rPr>
        <w:lastRenderedPageBreak/>
        <w:t>выполнения домашних работ, проверять ст</w:t>
      </w:r>
      <w:r w:rsidR="004843E5" w:rsidRPr="00405DAD">
        <w:rPr>
          <w:rFonts w:ascii="Times New Roman" w:hAnsi="Times New Roman"/>
          <w:sz w:val="24"/>
          <w:szCs w:val="24"/>
        </w:rPr>
        <w:t>епень понимания этих инструкций</w:t>
      </w:r>
      <w:r w:rsidRPr="00405DAD">
        <w:rPr>
          <w:rFonts w:ascii="Times New Roman" w:hAnsi="Times New Roman"/>
          <w:sz w:val="24"/>
          <w:szCs w:val="24"/>
        </w:rPr>
        <w:t xml:space="preserve"> </w:t>
      </w:r>
      <w:r w:rsidR="004843E5" w:rsidRPr="00405DAD">
        <w:rPr>
          <w:rFonts w:ascii="Times New Roman" w:hAnsi="Times New Roman"/>
          <w:sz w:val="24"/>
          <w:szCs w:val="24"/>
        </w:rPr>
        <w:t xml:space="preserve">слабоуспевающими </w:t>
      </w:r>
      <w:r w:rsidR="002E1739" w:rsidRPr="00405DAD">
        <w:rPr>
          <w:rFonts w:ascii="Times New Roman" w:hAnsi="Times New Roman"/>
          <w:sz w:val="24"/>
          <w:szCs w:val="24"/>
        </w:rPr>
        <w:t>школьниками</w:t>
      </w:r>
      <w:r w:rsidR="00405DAD" w:rsidRPr="00405DAD">
        <w:rPr>
          <w:rFonts w:ascii="Times New Roman" w:hAnsi="Times New Roman"/>
          <w:sz w:val="24"/>
          <w:szCs w:val="24"/>
        </w:rPr>
        <w:t>.</w:t>
      </w:r>
    </w:p>
    <w:p w:rsidR="002E1739" w:rsidRPr="00C61E6F" w:rsidRDefault="002E1739" w:rsidP="002E17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>В процессе препод</w:t>
      </w:r>
      <w:r w:rsidR="004843E5" w:rsidRPr="00405DAD">
        <w:rPr>
          <w:rFonts w:ascii="Times New Roman" w:hAnsi="Times New Roman"/>
          <w:sz w:val="24"/>
          <w:szCs w:val="24"/>
        </w:rPr>
        <w:t xml:space="preserve">авания «Алгебры </w:t>
      </w:r>
      <w:r w:rsidRPr="00405DAD">
        <w:rPr>
          <w:rFonts w:ascii="Times New Roman" w:hAnsi="Times New Roman"/>
          <w:sz w:val="24"/>
          <w:szCs w:val="24"/>
        </w:rPr>
        <w:t>» используются элементы следующих</w:t>
      </w:r>
      <w:r w:rsidR="00574A81" w:rsidRPr="00405DAD">
        <w:rPr>
          <w:rFonts w:ascii="Times New Roman" w:hAnsi="Times New Roman"/>
          <w:sz w:val="24"/>
          <w:szCs w:val="24"/>
        </w:rPr>
        <w:t xml:space="preserve"> </w:t>
      </w:r>
      <w:r w:rsidR="000A2D69">
        <w:rPr>
          <w:rFonts w:ascii="Times New Roman" w:hAnsi="Times New Roman"/>
          <w:b/>
          <w:sz w:val="24"/>
          <w:szCs w:val="24"/>
        </w:rPr>
        <w:t xml:space="preserve">педагогических </w:t>
      </w:r>
      <w:r w:rsidRPr="00C61E6F">
        <w:rPr>
          <w:rFonts w:ascii="Times New Roman" w:hAnsi="Times New Roman"/>
          <w:b/>
          <w:sz w:val="24"/>
          <w:szCs w:val="24"/>
        </w:rPr>
        <w:t>технологий:</w:t>
      </w:r>
    </w:p>
    <w:p w:rsidR="002E1739" w:rsidRPr="00C61E6F" w:rsidRDefault="004843E5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6F">
        <w:rPr>
          <w:rFonts w:ascii="Times New Roman" w:hAnsi="Times New Roman"/>
          <w:sz w:val="24"/>
          <w:szCs w:val="24"/>
        </w:rPr>
        <w:t>-</w:t>
      </w:r>
      <w:r w:rsidR="002E1739" w:rsidRPr="00C61E6F">
        <w:rPr>
          <w:rFonts w:ascii="Times New Roman" w:hAnsi="Times New Roman"/>
          <w:sz w:val="24"/>
          <w:szCs w:val="24"/>
        </w:rPr>
        <w:t xml:space="preserve"> традиционное обучение;</w:t>
      </w:r>
    </w:p>
    <w:p w:rsidR="002E1739" w:rsidRPr="00C61E6F" w:rsidRDefault="004843E5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6F">
        <w:rPr>
          <w:rFonts w:ascii="Times New Roman" w:hAnsi="Times New Roman"/>
          <w:sz w:val="24"/>
          <w:szCs w:val="24"/>
        </w:rPr>
        <w:t>-</w:t>
      </w:r>
      <w:r w:rsidR="002E1739" w:rsidRPr="00C61E6F">
        <w:rPr>
          <w:rFonts w:ascii="Times New Roman" w:hAnsi="Times New Roman"/>
          <w:sz w:val="24"/>
          <w:szCs w:val="24"/>
        </w:rPr>
        <w:t xml:space="preserve"> проблемное обучение;</w:t>
      </w:r>
    </w:p>
    <w:p w:rsidR="00574A81" w:rsidRPr="00405DAD" w:rsidRDefault="00574A81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739" w:rsidRPr="00405DAD" w:rsidRDefault="002E1739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 xml:space="preserve"> В основу педагогического процесса заложены следующие </w:t>
      </w:r>
      <w:r w:rsidRPr="00405DAD">
        <w:rPr>
          <w:rFonts w:ascii="Times New Roman" w:hAnsi="Times New Roman"/>
          <w:b/>
          <w:sz w:val="24"/>
          <w:szCs w:val="24"/>
        </w:rPr>
        <w:t>формы организации</w:t>
      </w:r>
      <w:r w:rsidRPr="00405DAD">
        <w:rPr>
          <w:rFonts w:ascii="Times New Roman" w:hAnsi="Times New Roman"/>
          <w:sz w:val="24"/>
          <w:szCs w:val="24"/>
        </w:rPr>
        <w:t xml:space="preserve"> учебной</w:t>
      </w:r>
    </w:p>
    <w:p w:rsidR="002E1739" w:rsidRPr="00405DAD" w:rsidRDefault="002E1739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>деятельности:</w:t>
      </w:r>
    </w:p>
    <w:p w:rsidR="002E1739" w:rsidRPr="00C61E6F" w:rsidRDefault="004843E5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6F">
        <w:rPr>
          <w:rFonts w:ascii="Times New Roman" w:hAnsi="Times New Roman"/>
          <w:sz w:val="24"/>
          <w:szCs w:val="24"/>
        </w:rPr>
        <w:t>-</w:t>
      </w:r>
      <w:r w:rsidR="002E1739" w:rsidRPr="00C61E6F">
        <w:rPr>
          <w:rFonts w:ascii="Times New Roman" w:hAnsi="Times New Roman"/>
          <w:sz w:val="24"/>
          <w:szCs w:val="24"/>
        </w:rPr>
        <w:t xml:space="preserve"> комбинированный урок;</w:t>
      </w:r>
    </w:p>
    <w:p w:rsidR="002E1739" w:rsidRPr="00C61E6F" w:rsidRDefault="004843E5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6F">
        <w:rPr>
          <w:rFonts w:ascii="Times New Roman" w:hAnsi="Times New Roman"/>
          <w:sz w:val="24"/>
          <w:szCs w:val="24"/>
        </w:rPr>
        <w:t>-</w:t>
      </w:r>
      <w:r w:rsidR="002E1739" w:rsidRPr="00C61E6F">
        <w:rPr>
          <w:rFonts w:ascii="Times New Roman" w:hAnsi="Times New Roman"/>
          <w:sz w:val="24"/>
          <w:szCs w:val="24"/>
        </w:rPr>
        <w:t xml:space="preserve"> урок-практикум;</w:t>
      </w:r>
    </w:p>
    <w:p w:rsidR="002E1739" w:rsidRPr="00C61E6F" w:rsidRDefault="004843E5" w:rsidP="00574A8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6F">
        <w:rPr>
          <w:rFonts w:ascii="Times New Roman" w:hAnsi="Times New Roman"/>
          <w:sz w:val="24"/>
          <w:szCs w:val="24"/>
        </w:rPr>
        <w:t>-</w:t>
      </w:r>
      <w:r w:rsidR="002E1739" w:rsidRPr="00C61E6F">
        <w:rPr>
          <w:rFonts w:ascii="Times New Roman" w:hAnsi="Times New Roman"/>
          <w:sz w:val="24"/>
          <w:szCs w:val="24"/>
        </w:rPr>
        <w:t xml:space="preserve"> урок-консультация</w:t>
      </w:r>
    </w:p>
    <w:p w:rsidR="002E1739" w:rsidRPr="00405DAD" w:rsidRDefault="002E1739" w:rsidP="000A2D69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DAD">
        <w:rPr>
          <w:rFonts w:ascii="Times New Roman" w:hAnsi="Times New Roman"/>
          <w:sz w:val="24"/>
          <w:szCs w:val="24"/>
        </w:rPr>
        <w:t>Основная форма деятельности учащихся – это самостоятельная и практи</w:t>
      </w:r>
      <w:r w:rsidR="004843E5" w:rsidRPr="00405DAD">
        <w:rPr>
          <w:rFonts w:ascii="Times New Roman" w:hAnsi="Times New Roman"/>
          <w:sz w:val="24"/>
          <w:szCs w:val="24"/>
        </w:rPr>
        <w:t xml:space="preserve">ческая </w:t>
      </w:r>
      <w:r w:rsidRPr="00405DAD">
        <w:rPr>
          <w:rFonts w:ascii="Times New Roman" w:hAnsi="Times New Roman"/>
          <w:sz w:val="24"/>
          <w:szCs w:val="24"/>
        </w:rPr>
        <w:t>деятельность учащихся, в сочетании с фронтальной, групповой</w:t>
      </w:r>
      <w:r w:rsidR="004843E5" w:rsidRPr="00405DAD">
        <w:rPr>
          <w:rFonts w:ascii="Times New Roman" w:hAnsi="Times New Roman"/>
          <w:sz w:val="24"/>
          <w:szCs w:val="24"/>
        </w:rPr>
        <w:t xml:space="preserve">, коллективной и индивидуальной </w:t>
      </w:r>
      <w:r w:rsidRPr="00405DAD">
        <w:rPr>
          <w:rFonts w:ascii="Times New Roman" w:hAnsi="Times New Roman"/>
          <w:sz w:val="24"/>
          <w:szCs w:val="24"/>
        </w:rPr>
        <w:t>формой работы школьников. Особое место занимает работа в парах постоянного состава, где</w:t>
      </w:r>
      <w:r w:rsidR="004843E5" w:rsidRPr="00405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43E5" w:rsidRPr="00405DAD">
        <w:rPr>
          <w:rFonts w:ascii="Times New Roman" w:hAnsi="Times New Roman"/>
          <w:sz w:val="24"/>
          <w:szCs w:val="24"/>
        </w:rPr>
        <w:t>обучающие</w:t>
      </w:r>
      <w:r w:rsidR="00405DAD" w:rsidRPr="00405DAD">
        <w:rPr>
          <w:rFonts w:ascii="Times New Roman" w:hAnsi="Times New Roman"/>
          <w:sz w:val="24"/>
          <w:szCs w:val="24"/>
        </w:rPr>
        <w:t>ся</w:t>
      </w:r>
      <w:proofErr w:type="gramEnd"/>
      <w:r w:rsidR="004843E5" w:rsidRPr="00405DAD">
        <w:rPr>
          <w:rFonts w:ascii="Times New Roman" w:hAnsi="Times New Roman"/>
          <w:sz w:val="24"/>
          <w:szCs w:val="24"/>
        </w:rPr>
        <w:t xml:space="preserve"> в</w:t>
      </w:r>
      <w:r w:rsidRPr="00405DAD">
        <w:rPr>
          <w:rFonts w:ascii="Times New Roman" w:hAnsi="Times New Roman"/>
          <w:sz w:val="24"/>
          <w:szCs w:val="24"/>
        </w:rPr>
        <w:t>слух обязаны проговорить соседу новый материал или закрепить ранее изученный. В</w:t>
      </w:r>
      <w:r w:rsidR="00453016" w:rsidRPr="00405DAD">
        <w:rPr>
          <w:rFonts w:ascii="Times New Roman" w:hAnsi="Times New Roman"/>
          <w:sz w:val="24"/>
          <w:szCs w:val="24"/>
        </w:rPr>
        <w:t xml:space="preserve"> </w:t>
      </w:r>
      <w:r w:rsidRPr="00405DAD">
        <w:rPr>
          <w:rFonts w:ascii="Times New Roman" w:hAnsi="Times New Roman"/>
          <w:sz w:val="24"/>
          <w:szCs w:val="24"/>
        </w:rPr>
        <w:t>паре присутствует ученик со слабой математической подготовкой</w:t>
      </w:r>
      <w:r w:rsidR="00453016" w:rsidRPr="00405DAD">
        <w:rPr>
          <w:rFonts w:ascii="Times New Roman" w:hAnsi="Times New Roman"/>
          <w:sz w:val="24"/>
          <w:szCs w:val="24"/>
        </w:rPr>
        <w:t xml:space="preserve"> и более сильный ученик с точки </w:t>
      </w:r>
      <w:r w:rsidRPr="00405DAD">
        <w:rPr>
          <w:rFonts w:ascii="Times New Roman" w:hAnsi="Times New Roman"/>
          <w:sz w:val="24"/>
          <w:szCs w:val="24"/>
        </w:rPr>
        <w:t>зрения подготовки по математики.</w:t>
      </w:r>
    </w:p>
    <w:p w:rsidR="00E87144" w:rsidRPr="00405DAD" w:rsidRDefault="00E87144" w:rsidP="00E87144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87144" w:rsidRPr="00E87144" w:rsidRDefault="00E87144" w:rsidP="00E87144">
      <w:pPr>
        <w:pStyle w:val="a8"/>
        <w:numPr>
          <w:ilvl w:val="0"/>
          <w:numId w:val="20"/>
        </w:num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7144">
        <w:rPr>
          <w:rFonts w:ascii="Times New Roman" w:hAnsi="Times New Roman"/>
          <w:b/>
          <w:color w:val="000000"/>
          <w:sz w:val="32"/>
          <w:szCs w:val="32"/>
        </w:rPr>
        <w:t>Общая характеристика учебного предмета алгебры.</w:t>
      </w:r>
    </w:p>
    <w:p w:rsidR="00735193" w:rsidRPr="00352748" w:rsidRDefault="00735193" w:rsidP="00AB2089">
      <w:pPr>
        <w:widowControl w:val="0"/>
        <w:spacing w:before="6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b/>
          <w:i/>
          <w:sz w:val="24"/>
          <w:szCs w:val="28"/>
        </w:rPr>
        <w:t>Алгебра</w:t>
      </w:r>
      <w:r w:rsidRPr="00352748">
        <w:rPr>
          <w:rFonts w:ascii="Times New Roman" w:hAnsi="Times New Roman"/>
          <w:sz w:val="24"/>
          <w:szCs w:val="28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  <w:r>
        <w:rPr>
          <w:rFonts w:ascii="Times New Roman" w:hAnsi="Times New Roman"/>
          <w:sz w:val="24"/>
          <w:szCs w:val="28"/>
        </w:rPr>
        <w:t xml:space="preserve"> </w:t>
      </w:r>
      <w:r w:rsidRPr="004A50B2">
        <w:rPr>
          <w:rFonts w:ascii="Times New Roman" w:hAnsi="Times New Roman"/>
          <w:sz w:val="24"/>
          <w:szCs w:val="28"/>
        </w:rPr>
        <w:t>Элементы логики, комбинаторики, статистики и теории вероятностей</w:t>
      </w:r>
      <w:r w:rsidRPr="00352748">
        <w:rPr>
          <w:rFonts w:ascii="Times New Roman" w:hAnsi="Times New Roman"/>
          <w:sz w:val="24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</w:t>
      </w:r>
      <w:r w:rsidR="00405DAD">
        <w:rPr>
          <w:rFonts w:ascii="Times New Roman" w:hAnsi="Times New Roman"/>
          <w:sz w:val="24"/>
          <w:szCs w:val="28"/>
        </w:rPr>
        <w:t xml:space="preserve">остейшие вероятностные расчеты. </w:t>
      </w:r>
      <w:r w:rsidRPr="00352748">
        <w:rPr>
          <w:rFonts w:ascii="Times New Roman" w:hAnsi="Times New Roman"/>
          <w:sz w:val="24"/>
          <w:szCs w:val="28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52748">
        <w:rPr>
          <w:rFonts w:ascii="Times New Roman" w:hAnsi="Times New Roman"/>
          <w:sz w:val="24"/>
          <w:szCs w:val="28"/>
        </w:rPr>
        <w:t>информации</w:t>
      </w:r>
      <w:proofErr w:type="gramEnd"/>
      <w:r w:rsidRPr="00352748">
        <w:rPr>
          <w:rFonts w:ascii="Times New Roman" w:hAnsi="Times New Roman"/>
          <w:sz w:val="24"/>
          <w:szCs w:val="28"/>
        </w:rPr>
        <w:t xml:space="preserve"> и закладываются основы вероятностного мышления.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B11663" w:rsidRDefault="00735193" w:rsidP="00B11663">
      <w:pPr>
        <w:rPr>
          <w:rFonts w:ascii="Times New Roman" w:hAnsi="Times New Roman"/>
          <w:b/>
          <w:i/>
          <w:sz w:val="24"/>
          <w:szCs w:val="28"/>
        </w:rPr>
      </w:pPr>
      <w:r w:rsidRPr="00D03D1A">
        <w:rPr>
          <w:rFonts w:ascii="Times New Roman" w:hAnsi="Times New Roman"/>
          <w:b/>
          <w:i/>
          <w:sz w:val="24"/>
          <w:szCs w:val="28"/>
        </w:rPr>
        <w:t>Место предмета в базисном учебном плане</w:t>
      </w:r>
    </w:p>
    <w:p w:rsidR="00B11663" w:rsidRDefault="00B11663" w:rsidP="00B11663">
      <w:pPr>
        <w:rPr>
          <w:rFonts w:ascii="Times New Roman" w:hAnsi="Times New Roman"/>
        </w:rPr>
      </w:pPr>
      <w:r w:rsidRPr="00B11663">
        <w:rPr>
          <w:rFonts w:ascii="Times New Roman" w:hAnsi="Times New Roman"/>
        </w:rPr>
        <w:t>ПРОДОЛЖИТЕЛЬНОСТЬ УЧЕБНОГО ГОДА – 34 НЕДЕЛИ.</w:t>
      </w:r>
    </w:p>
    <w:p w:rsidR="00B11663" w:rsidRDefault="00B11663" w:rsidP="00AB2089">
      <w:pPr>
        <w:spacing w:after="0" w:line="240" w:lineRule="auto"/>
        <w:jc w:val="both"/>
        <w:rPr>
          <w:rFonts w:ascii="Times New Roman" w:hAnsi="Times New Roman"/>
        </w:rPr>
      </w:pPr>
      <w:r w:rsidRPr="00B11663">
        <w:rPr>
          <w:rFonts w:ascii="Times New Roman" w:hAnsi="Times New Roman"/>
        </w:rPr>
        <w:t>Программа рассчитана на 102 часов в год (3 часа в неделю), из них:</w:t>
      </w:r>
    </w:p>
    <w:p w:rsidR="00B11663" w:rsidRDefault="00B11663" w:rsidP="00AB2089">
      <w:pPr>
        <w:spacing w:after="0" w:line="240" w:lineRule="auto"/>
        <w:jc w:val="both"/>
        <w:rPr>
          <w:rFonts w:ascii="Times New Roman" w:hAnsi="Times New Roman"/>
        </w:rPr>
      </w:pPr>
      <w:r w:rsidRPr="00B11663">
        <w:rPr>
          <w:rFonts w:ascii="Times New Roman" w:hAnsi="Times New Roman"/>
        </w:rPr>
        <w:t xml:space="preserve"> – резерв – 6 часов</w:t>
      </w:r>
    </w:p>
    <w:p w:rsidR="00B11663" w:rsidRDefault="00A21BA1" w:rsidP="00AB20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на  повторение </w:t>
      </w:r>
      <w:r w:rsidR="00B11663" w:rsidRPr="00B11663">
        <w:rPr>
          <w:rFonts w:ascii="Times New Roman" w:hAnsi="Times New Roman"/>
        </w:rPr>
        <w:t xml:space="preserve">  - 13 часов, остальные часы распределила по всем темам;</w:t>
      </w:r>
    </w:p>
    <w:p w:rsidR="00B11663" w:rsidRDefault="00B11663" w:rsidP="00AB2089">
      <w:pPr>
        <w:spacing w:after="0" w:line="240" w:lineRule="auto"/>
        <w:jc w:val="both"/>
        <w:rPr>
          <w:rFonts w:ascii="Times New Roman" w:hAnsi="Times New Roman"/>
        </w:rPr>
      </w:pPr>
      <w:r w:rsidRPr="00B11663">
        <w:rPr>
          <w:rFonts w:ascii="Times New Roman" w:hAnsi="Times New Roman"/>
        </w:rPr>
        <w:t xml:space="preserve"> – на контрольные работы отведено  - 7 часов.</w:t>
      </w:r>
    </w:p>
    <w:p w:rsidR="00B11663" w:rsidRPr="000A2D69" w:rsidRDefault="00B11663" w:rsidP="00AB2089">
      <w:pPr>
        <w:spacing w:after="0" w:line="240" w:lineRule="auto"/>
        <w:jc w:val="both"/>
        <w:rPr>
          <w:rFonts w:ascii="Times New Roman" w:hAnsi="Times New Roman"/>
        </w:rPr>
      </w:pPr>
      <w:r w:rsidRPr="00B11663">
        <w:rPr>
          <w:rFonts w:ascii="Times New Roman" w:hAnsi="Times New Roman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  <w:r w:rsidR="000A2D69">
        <w:rPr>
          <w:rFonts w:ascii="Times New Roman" w:hAnsi="Times New Roman"/>
        </w:rPr>
        <w:t xml:space="preserve"> </w:t>
      </w:r>
      <w:r w:rsidRPr="00B11663">
        <w:rPr>
          <w:rFonts w:ascii="Times New Roman" w:hAnsi="Times New Roman"/>
        </w:rPr>
        <w:t xml:space="preserve">Она включает все темы, предусмотренные </w:t>
      </w:r>
      <w:r w:rsidRPr="00B11663">
        <w:rPr>
          <w:rFonts w:ascii="Times New Roman" w:hAnsi="Times New Roman"/>
        </w:rPr>
        <w:lastRenderedPageBreak/>
        <w:t>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735193" w:rsidRDefault="00735193" w:rsidP="00735193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089" w:rsidRDefault="00AB2089" w:rsidP="00952CB6">
      <w:pPr>
        <w:widowControl w:val="0"/>
        <w:spacing w:before="120" w:line="240" w:lineRule="auto"/>
        <w:rPr>
          <w:rFonts w:ascii="Times New Roman" w:hAnsi="Times New Roman"/>
          <w:b/>
          <w:sz w:val="28"/>
          <w:szCs w:val="28"/>
        </w:rPr>
      </w:pPr>
    </w:p>
    <w:p w:rsidR="00735193" w:rsidRDefault="00735193" w:rsidP="00735193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251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A21BA1" w:rsidRDefault="00A21BA1" w:rsidP="00A21BA1">
      <w:pPr>
        <w:widowControl w:val="0"/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A21BA1">
        <w:rPr>
          <w:rFonts w:ascii="Times New Roman" w:hAnsi="Times New Roman"/>
          <w:b/>
          <w:sz w:val="24"/>
          <w:szCs w:val="24"/>
        </w:rPr>
        <w:t>Повторение – 4 ч.</w:t>
      </w:r>
    </w:p>
    <w:p w:rsidR="00C476FC" w:rsidRPr="00A21BA1" w:rsidRDefault="00C476FC" w:rsidP="00A21BA1">
      <w:pPr>
        <w:widowControl w:val="0"/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АЛГЕБРА.</w:t>
      </w:r>
    </w:p>
    <w:p w:rsidR="00390D3F" w:rsidRPr="005B231F" w:rsidRDefault="00C476FC" w:rsidP="00735193">
      <w:pPr>
        <w:widowControl w:val="0"/>
        <w:spacing w:before="12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Уравнения и неравенства</w:t>
      </w:r>
      <w:r w:rsidR="005B231F">
        <w:rPr>
          <w:rFonts w:ascii="Times New Roman" w:hAnsi="Times New Roman"/>
          <w:b/>
          <w:sz w:val="24"/>
          <w:szCs w:val="28"/>
        </w:rPr>
        <w:t xml:space="preserve"> (</w:t>
      </w:r>
      <w:r>
        <w:rPr>
          <w:rFonts w:ascii="Times New Roman" w:hAnsi="Times New Roman"/>
          <w:b/>
          <w:sz w:val="24"/>
          <w:szCs w:val="28"/>
        </w:rPr>
        <w:t>33</w:t>
      </w:r>
      <w:r w:rsidR="005B231F">
        <w:rPr>
          <w:rFonts w:ascii="Times New Roman" w:hAnsi="Times New Roman"/>
          <w:b/>
          <w:sz w:val="24"/>
          <w:szCs w:val="28"/>
        </w:rPr>
        <w:t xml:space="preserve"> ч.)</w:t>
      </w:r>
    </w:p>
    <w:p w:rsidR="005A59D2" w:rsidRPr="002B75C6" w:rsidRDefault="00735193" w:rsidP="00C476FC">
      <w:pPr>
        <w:pStyle w:val="21"/>
        <w:shd w:val="clear" w:color="auto" w:fill="auto"/>
        <w:spacing w:before="0" w:line="278" w:lineRule="exact"/>
        <w:rPr>
          <w:sz w:val="24"/>
          <w:szCs w:val="24"/>
        </w:rPr>
      </w:pPr>
      <w:r w:rsidRPr="002B75C6">
        <w:rPr>
          <w:sz w:val="24"/>
          <w:szCs w:val="24"/>
        </w:rPr>
        <w:t>Линейные неравенства</w:t>
      </w:r>
      <w:r w:rsidR="005A59D2" w:rsidRPr="002B75C6">
        <w:rPr>
          <w:sz w:val="24"/>
          <w:szCs w:val="24"/>
        </w:rPr>
        <w:t xml:space="preserve">. </w:t>
      </w:r>
      <w:r w:rsidR="005A59D2" w:rsidRPr="002B75C6">
        <w:rPr>
          <w:rStyle w:val="11"/>
          <w:sz w:val="24"/>
          <w:szCs w:val="24"/>
        </w:rPr>
        <w:t>Квадратные неравенства</w:t>
      </w:r>
      <w:r w:rsidRPr="002B75C6">
        <w:rPr>
          <w:sz w:val="24"/>
          <w:szCs w:val="24"/>
        </w:rPr>
        <w:t xml:space="preserve"> (повторение). </w:t>
      </w:r>
      <w:r w:rsidRPr="007F4993">
        <w:rPr>
          <w:i/>
          <w:sz w:val="24"/>
          <w:szCs w:val="24"/>
        </w:rPr>
        <w:t>Рациональное неравенство</w:t>
      </w:r>
      <w:r w:rsidRPr="002B75C6">
        <w:rPr>
          <w:sz w:val="24"/>
          <w:szCs w:val="24"/>
        </w:rPr>
        <w:t xml:space="preserve">. </w:t>
      </w:r>
      <w:r w:rsidRPr="007F4993">
        <w:rPr>
          <w:i/>
          <w:sz w:val="24"/>
          <w:szCs w:val="24"/>
        </w:rPr>
        <w:t xml:space="preserve">Метод интервалов. </w:t>
      </w:r>
      <w:r w:rsidR="005A59D2" w:rsidRPr="007F4993">
        <w:rPr>
          <w:i/>
          <w:sz w:val="24"/>
          <w:szCs w:val="24"/>
        </w:rPr>
        <w:t>Равносильные рациональные неравенства.</w:t>
      </w:r>
      <w:r w:rsidR="005A59D2" w:rsidRPr="007F4993">
        <w:rPr>
          <w:rStyle w:val="a5"/>
          <w:i/>
          <w:sz w:val="24"/>
          <w:szCs w:val="24"/>
        </w:rPr>
        <w:t xml:space="preserve"> </w:t>
      </w:r>
      <w:r w:rsidR="005A59D2" w:rsidRPr="007F4993">
        <w:rPr>
          <w:rStyle w:val="11"/>
          <w:i/>
          <w:sz w:val="24"/>
          <w:szCs w:val="24"/>
        </w:rPr>
        <w:t>Множества и операции над ними (объединение и пересечение).</w:t>
      </w:r>
      <w:r w:rsidR="005A59D2" w:rsidRPr="002B75C6">
        <w:rPr>
          <w:rStyle w:val="a5"/>
          <w:sz w:val="24"/>
          <w:szCs w:val="24"/>
        </w:rPr>
        <w:t xml:space="preserve"> </w:t>
      </w:r>
      <w:r w:rsidR="005A59D2" w:rsidRPr="002B75C6">
        <w:rPr>
          <w:rStyle w:val="11"/>
          <w:sz w:val="24"/>
          <w:szCs w:val="24"/>
        </w:rPr>
        <w:t>Системы рациональных неравенств. Линейные  неравенства с одной переменной.</w:t>
      </w:r>
      <w:r w:rsidR="005A59D2" w:rsidRPr="002B75C6">
        <w:rPr>
          <w:rStyle w:val="a5"/>
          <w:rFonts w:eastAsia="Calibri"/>
          <w:sz w:val="24"/>
          <w:szCs w:val="24"/>
        </w:rPr>
        <w:t xml:space="preserve"> </w:t>
      </w:r>
      <w:r w:rsidR="005A59D2" w:rsidRPr="002B75C6">
        <w:rPr>
          <w:rStyle w:val="11"/>
          <w:sz w:val="24"/>
          <w:szCs w:val="24"/>
        </w:rPr>
        <w:t>Системы рациональных неравен</w:t>
      </w:r>
      <w:proofErr w:type="gramStart"/>
      <w:r w:rsidR="005A59D2" w:rsidRPr="002B75C6">
        <w:rPr>
          <w:rStyle w:val="11"/>
          <w:sz w:val="24"/>
          <w:szCs w:val="24"/>
        </w:rPr>
        <w:t>ств вт</w:t>
      </w:r>
      <w:proofErr w:type="gramEnd"/>
      <w:r w:rsidR="005A59D2" w:rsidRPr="002B75C6">
        <w:rPr>
          <w:rStyle w:val="11"/>
          <w:sz w:val="24"/>
          <w:szCs w:val="24"/>
        </w:rPr>
        <w:t>орой степени с одной переменной.</w:t>
      </w:r>
    </w:p>
    <w:p w:rsidR="00EE3B9D" w:rsidRPr="00AD307A" w:rsidRDefault="005A59D2" w:rsidP="00C476FC">
      <w:pPr>
        <w:pStyle w:val="21"/>
        <w:shd w:val="clear" w:color="auto" w:fill="auto"/>
        <w:spacing w:before="0" w:line="278" w:lineRule="exact"/>
        <w:rPr>
          <w:sz w:val="24"/>
          <w:szCs w:val="24"/>
        </w:rPr>
      </w:pPr>
      <w:r w:rsidRPr="002B75C6">
        <w:rPr>
          <w:rStyle w:val="11"/>
          <w:sz w:val="24"/>
          <w:szCs w:val="24"/>
        </w:rPr>
        <w:t>Системы рациональных неравенств, содержащих модуль и параметр</w:t>
      </w:r>
      <w:r w:rsidRPr="00AD307A">
        <w:rPr>
          <w:rStyle w:val="11"/>
          <w:sz w:val="24"/>
          <w:szCs w:val="24"/>
        </w:rPr>
        <w:t>.</w:t>
      </w:r>
      <w:r w:rsidR="000A2D69">
        <w:rPr>
          <w:rStyle w:val="11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Основные понятия. Рациональное уравнение с двумя переменными. Решение уравнения</w:t>
      </w:r>
      <w:r w:rsidR="00EE3B9D">
        <w:rPr>
          <w:rStyle w:val="11"/>
          <w:sz w:val="24"/>
          <w:szCs w:val="24"/>
        </w:rPr>
        <w:t xml:space="preserve">    </w:t>
      </w:r>
      <w:proofErr w:type="spellStart"/>
      <w:proofErr w:type="gramStart"/>
      <w:r w:rsidR="00EE3B9D" w:rsidRPr="00AD307A">
        <w:rPr>
          <w:rStyle w:val="11"/>
          <w:sz w:val="24"/>
          <w:szCs w:val="24"/>
        </w:rPr>
        <w:t>р</w:t>
      </w:r>
      <w:proofErr w:type="spellEnd"/>
      <w:r w:rsidR="00EE3B9D" w:rsidRPr="00AD307A">
        <w:rPr>
          <w:rStyle w:val="11"/>
          <w:sz w:val="24"/>
          <w:szCs w:val="24"/>
        </w:rPr>
        <w:t>(</w:t>
      </w:r>
      <w:proofErr w:type="spellStart"/>
      <w:proofErr w:type="gramEnd"/>
      <w:r w:rsidR="00EE3B9D" w:rsidRPr="00AD307A">
        <w:rPr>
          <w:rStyle w:val="11"/>
          <w:sz w:val="24"/>
          <w:szCs w:val="24"/>
        </w:rPr>
        <w:t>х,у</w:t>
      </w:r>
      <w:proofErr w:type="spellEnd"/>
      <w:r w:rsidR="00EE3B9D" w:rsidRPr="00AD307A">
        <w:rPr>
          <w:rStyle w:val="11"/>
          <w:sz w:val="24"/>
          <w:szCs w:val="24"/>
        </w:rPr>
        <w:t>) =</w:t>
      </w:r>
      <w:r w:rsidR="00EE3B9D">
        <w:rPr>
          <w:rStyle w:val="11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о. Равносильные уравнения</w:t>
      </w:r>
      <w:r w:rsidR="00EE3B9D">
        <w:rPr>
          <w:rStyle w:val="11"/>
          <w:sz w:val="24"/>
          <w:szCs w:val="24"/>
        </w:rPr>
        <w:t>.</w:t>
      </w:r>
      <w:r w:rsidR="00EE3B9D" w:rsidRPr="00EE3B9D">
        <w:rPr>
          <w:rStyle w:val="a5"/>
          <w:rFonts w:eastAsia="Calibri"/>
        </w:rPr>
        <w:t xml:space="preserve"> </w:t>
      </w:r>
      <w:r w:rsidR="00EE3B9D" w:rsidRPr="00AD307A">
        <w:rPr>
          <w:rStyle w:val="11"/>
        </w:rPr>
        <w:t>График уравнения (</w:t>
      </w:r>
      <w:proofErr w:type="gramStart"/>
      <w:r w:rsidR="00EE3B9D" w:rsidRPr="00AD307A">
        <w:rPr>
          <w:rStyle w:val="11"/>
        </w:rPr>
        <w:t>х-а</w:t>
      </w:r>
      <w:proofErr w:type="gramEnd"/>
      <w:r w:rsidR="00EE3B9D" w:rsidRPr="00AD307A">
        <w:rPr>
          <w:rStyle w:val="11"/>
        </w:rPr>
        <w:t>)</w:t>
      </w:r>
      <w:r w:rsidR="00EE3B9D" w:rsidRPr="00AD307A">
        <w:rPr>
          <w:rStyle w:val="11"/>
          <w:vertAlign w:val="superscript"/>
        </w:rPr>
        <w:t>2</w:t>
      </w:r>
      <w:r w:rsidR="00EE3B9D">
        <w:rPr>
          <w:rStyle w:val="11"/>
          <w:vertAlign w:val="superscript"/>
        </w:rPr>
        <w:t xml:space="preserve"> </w:t>
      </w:r>
      <w:r w:rsidR="00EE3B9D" w:rsidRPr="00AD307A">
        <w:rPr>
          <w:rStyle w:val="11"/>
        </w:rPr>
        <w:t>+</w:t>
      </w:r>
      <w:r w:rsidR="00EE3B9D">
        <w:rPr>
          <w:rStyle w:val="11"/>
        </w:rPr>
        <w:t xml:space="preserve"> </w:t>
      </w:r>
      <w:r w:rsidR="00EE3B9D" w:rsidRPr="00AD307A">
        <w:rPr>
          <w:rStyle w:val="11"/>
        </w:rPr>
        <w:t>(у-в)</w:t>
      </w:r>
      <w:r w:rsidR="00EE3B9D" w:rsidRPr="00AD307A">
        <w:rPr>
          <w:rStyle w:val="11"/>
          <w:vertAlign w:val="superscript"/>
        </w:rPr>
        <w:t>2</w:t>
      </w:r>
      <w:r w:rsidR="00EE3B9D">
        <w:rPr>
          <w:rStyle w:val="11"/>
          <w:vertAlign w:val="superscript"/>
        </w:rPr>
        <w:t xml:space="preserve"> </w:t>
      </w:r>
      <w:r w:rsidR="00EE3B9D" w:rsidRPr="00AD307A">
        <w:rPr>
          <w:rStyle w:val="11"/>
        </w:rPr>
        <w:t>=</w:t>
      </w:r>
      <w:r w:rsidR="00EE3B9D">
        <w:rPr>
          <w:rStyle w:val="11"/>
        </w:rPr>
        <w:t xml:space="preserve"> </w:t>
      </w:r>
      <w:r w:rsidR="00EE3B9D" w:rsidRPr="00AD307A">
        <w:rPr>
          <w:rStyle w:val="11"/>
          <w:lang w:val="en-US"/>
        </w:rPr>
        <w:t>r</w:t>
      </w:r>
      <w:r w:rsidR="00EE3B9D" w:rsidRPr="00AD307A">
        <w:rPr>
          <w:rStyle w:val="11"/>
          <w:vertAlign w:val="superscript"/>
        </w:rPr>
        <w:t>2</w:t>
      </w:r>
      <w:r w:rsidR="00EE3B9D">
        <w:rPr>
          <w:rStyle w:val="11"/>
          <w:rFonts w:eastAsia="Calibri"/>
          <w:vertAlign w:val="superscript"/>
        </w:rPr>
        <w:t>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 xml:space="preserve">Графическая модель уравнения с двумя переменными. Системы уравнений. Графический метод решения системы уравнений. </w:t>
      </w:r>
      <w:r w:rsidR="00EE3B9D" w:rsidRPr="00AD307A">
        <w:rPr>
          <w:rStyle w:val="11"/>
        </w:rPr>
        <w:t>Метод решения систем уравнений. Метод подстановки</w:t>
      </w:r>
      <w:r w:rsidR="00EE3B9D">
        <w:rPr>
          <w:rStyle w:val="11"/>
          <w:rFonts w:eastAsia="Calibri"/>
        </w:rPr>
        <w:t>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Метод алгебраического сложения.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Метод введения новых переменных.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Введение новых переменных в обоих уравнениях.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Системы уравнений как математические модели реальных ситуаций.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Решение задач на движение с помощью систем уравнений.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Решение задач на совместную работу.</w:t>
      </w:r>
    </w:p>
    <w:p w:rsidR="00EE3B9D" w:rsidRPr="00EE3B9D" w:rsidRDefault="00EE3B9D" w:rsidP="00C476FC">
      <w:pPr>
        <w:pStyle w:val="21"/>
        <w:shd w:val="clear" w:color="auto" w:fill="auto"/>
        <w:spacing w:before="0" w:line="274" w:lineRule="exact"/>
        <w:rPr>
          <w:sz w:val="24"/>
          <w:szCs w:val="24"/>
        </w:rPr>
      </w:pPr>
    </w:p>
    <w:p w:rsidR="00EE3B9D" w:rsidRDefault="00735193" w:rsidP="00EE3B9D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b/>
          <w:sz w:val="24"/>
          <w:szCs w:val="28"/>
        </w:rPr>
        <w:t>Числовые функции</w:t>
      </w:r>
      <w:r w:rsidR="00A21BA1">
        <w:rPr>
          <w:rFonts w:ascii="Times New Roman" w:hAnsi="Times New Roman"/>
          <w:sz w:val="24"/>
          <w:szCs w:val="28"/>
        </w:rPr>
        <w:t xml:space="preserve"> (26</w:t>
      </w:r>
      <w:r w:rsidRPr="00352748">
        <w:rPr>
          <w:rFonts w:ascii="Times New Roman" w:hAnsi="Times New Roman"/>
          <w:sz w:val="24"/>
          <w:szCs w:val="28"/>
        </w:rPr>
        <w:t>ч)</w:t>
      </w:r>
    </w:p>
    <w:p w:rsidR="00EE3B9D" w:rsidRPr="00AD307A" w:rsidRDefault="00EE3B9D" w:rsidP="00C476F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AD307A">
        <w:rPr>
          <w:rStyle w:val="11"/>
          <w:sz w:val="24"/>
          <w:szCs w:val="24"/>
        </w:rPr>
        <w:t>Функция. Область определения. Область значений функции.</w:t>
      </w:r>
      <w:r w:rsidRPr="00EE3B9D">
        <w:rPr>
          <w:rStyle w:val="a5"/>
          <w:rFonts w:eastAsia="Calibri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Кусочн</w:t>
      </w:r>
      <w:proofErr w:type="gramStart"/>
      <w:r>
        <w:rPr>
          <w:rStyle w:val="11"/>
          <w:sz w:val="24"/>
          <w:szCs w:val="24"/>
        </w:rPr>
        <w:t>о</w:t>
      </w:r>
      <w:r w:rsidRPr="00AD307A">
        <w:rPr>
          <w:rStyle w:val="11"/>
          <w:sz w:val="24"/>
          <w:szCs w:val="24"/>
        </w:rPr>
        <w:t>-</w:t>
      </w:r>
      <w:proofErr w:type="gramEnd"/>
      <w:r w:rsidRPr="00AD307A">
        <w:rPr>
          <w:rStyle w:val="11"/>
          <w:sz w:val="24"/>
          <w:szCs w:val="24"/>
        </w:rPr>
        <w:t xml:space="preserve"> заданные функции.</w:t>
      </w:r>
      <w:r w:rsidRPr="00EE3B9D">
        <w:rPr>
          <w:rStyle w:val="a5"/>
          <w:rFonts w:eastAsia="Calibri"/>
        </w:rPr>
        <w:t xml:space="preserve"> </w:t>
      </w:r>
      <w:r w:rsidRPr="00AD307A">
        <w:rPr>
          <w:rStyle w:val="11"/>
        </w:rPr>
        <w:t>Способы задания функции.</w:t>
      </w:r>
      <w:r w:rsidRPr="00EE3B9D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Свойства функций. Алгоритм прочтения свойств функций.</w:t>
      </w:r>
      <w:r w:rsidRPr="00EE3B9D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Исследование функций на графических представлениях и аналитических.</w:t>
      </w:r>
      <w:r w:rsidRPr="00EE3B9D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Четные и нечетные функции. Алгоритм исследования функции на четность.</w:t>
      </w:r>
      <w:r w:rsidRPr="00EE3B9D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Графики четной и нечетной функций.</w:t>
      </w:r>
    </w:p>
    <w:p w:rsidR="000D3114" w:rsidRPr="00AD307A" w:rsidRDefault="00EE3B9D" w:rsidP="00C476F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A21BA1">
        <w:rPr>
          <w:rStyle w:val="11"/>
          <w:i/>
          <w:sz w:val="24"/>
          <w:szCs w:val="24"/>
        </w:rPr>
        <w:t>Степенная функция с натуральным показателем, ее свойства и график</w:t>
      </w:r>
      <w:r w:rsidRPr="00AD307A">
        <w:rPr>
          <w:rStyle w:val="11"/>
          <w:sz w:val="24"/>
          <w:szCs w:val="24"/>
        </w:rPr>
        <w:t>.</w:t>
      </w:r>
      <w:r w:rsidR="000D3114" w:rsidRPr="000D3114">
        <w:rPr>
          <w:rStyle w:val="a5"/>
          <w:rFonts w:eastAsia="Calibri"/>
          <w:sz w:val="24"/>
          <w:szCs w:val="24"/>
        </w:rPr>
        <w:t xml:space="preserve"> </w:t>
      </w:r>
      <w:r w:rsidR="000D3114" w:rsidRPr="00AD307A">
        <w:rPr>
          <w:rStyle w:val="11"/>
        </w:rPr>
        <w:t>Построен</w:t>
      </w:r>
      <w:r w:rsidR="000D3114">
        <w:rPr>
          <w:rStyle w:val="11"/>
        </w:rPr>
        <w:t>ие и чтение графиков функций у=</w:t>
      </w:r>
      <w:r w:rsidR="000D3114" w:rsidRPr="00AD307A">
        <w:rPr>
          <w:rStyle w:val="11"/>
          <w:sz w:val="24"/>
          <w:szCs w:val="24"/>
        </w:rPr>
        <w:t xml:space="preserve"> х</w:t>
      </w:r>
      <w:proofErr w:type="gramStart"/>
      <w:r w:rsidR="000D3114" w:rsidRPr="00AD307A">
        <w:rPr>
          <w:rStyle w:val="11"/>
          <w:sz w:val="24"/>
          <w:szCs w:val="24"/>
          <w:vertAlign w:val="superscript"/>
          <w:lang w:val="en-US"/>
        </w:rPr>
        <w:t>n</w:t>
      </w:r>
      <w:proofErr w:type="gramEnd"/>
      <w:r w:rsidR="000D3114" w:rsidRPr="00AD307A">
        <w:rPr>
          <w:rStyle w:val="11"/>
        </w:rPr>
        <w:t xml:space="preserve"> .</w:t>
      </w:r>
      <w:r w:rsidR="000D3114" w:rsidRPr="000D3114">
        <w:rPr>
          <w:rStyle w:val="a5"/>
          <w:rFonts w:eastAsia="Calibri"/>
          <w:sz w:val="24"/>
          <w:szCs w:val="24"/>
        </w:rPr>
        <w:t xml:space="preserve"> </w:t>
      </w:r>
      <w:r w:rsidR="000D3114" w:rsidRPr="00AD307A">
        <w:rPr>
          <w:rStyle w:val="11"/>
          <w:sz w:val="24"/>
          <w:szCs w:val="24"/>
        </w:rPr>
        <w:t>Степенная функция с отрицательным целым показателем.</w:t>
      </w:r>
      <w:r w:rsidR="000D3114" w:rsidRPr="000D3114">
        <w:rPr>
          <w:sz w:val="24"/>
          <w:szCs w:val="24"/>
        </w:rPr>
        <w:t xml:space="preserve"> </w:t>
      </w:r>
      <w:r w:rsidR="000D3114">
        <w:rPr>
          <w:sz w:val="24"/>
          <w:szCs w:val="24"/>
        </w:rPr>
        <w:t>Построение и чтение графиков степенной функции.</w:t>
      </w:r>
      <w:r w:rsidR="000D3114" w:rsidRPr="000D3114">
        <w:rPr>
          <w:rStyle w:val="a5"/>
          <w:rFonts w:eastAsia="Calibri"/>
          <w:sz w:val="24"/>
          <w:szCs w:val="24"/>
        </w:rPr>
        <w:t xml:space="preserve"> </w:t>
      </w:r>
      <w:r w:rsidR="000D3114" w:rsidRPr="00AD307A">
        <w:rPr>
          <w:rStyle w:val="11"/>
          <w:sz w:val="24"/>
          <w:szCs w:val="24"/>
        </w:rPr>
        <w:t>Решение уравнений и неравен</w:t>
      </w:r>
      <w:proofErr w:type="gramStart"/>
      <w:r w:rsidR="000D3114" w:rsidRPr="00AD307A">
        <w:rPr>
          <w:rStyle w:val="11"/>
          <w:sz w:val="24"/>
          <w:szCs w:val="24"/>
        </w:rPr>
        <w:t>ств гр</w:t>
      </w:r>
      <w:proofErr w:type="gramEnd"/>
      <w:r w:rsidR="000D3114" w:rsidRPr="00AD307A">
        <w:rPr>
          <w:rStyle w:val="11"/>
          <w:sz w:val="24"/>
          <w:szCs w:val="24"/>
        </w:rPr>
        <w:t>афическим способом.</w:t>
      </w:r>
    </w:p>
    <w:p w:rsidR="000D3114" w:rsidRPr="00AD307A" w:rsidRDefault="000D3114" w:rsidP="00C476F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AD307A">
        <w:rPr>
          <w:rStyle w:val="11"/>
          <w:sz w:val="24"/>
          <w:szCs w:val="24"/>
        </w:rPr>
        <w:t xml:space="preserve">Функция у = </w:t>
      </w:r>
      <m:oMath>
        <m:r>
          <w:rPr>
            <w:rStyle w:val="11"/>
            <w:rFonts w:ascii="Cambria Math" w:hAnsi="Cambria Math"/>
            <w:sz w:val="24"/>
            <w:szCs w:val="24"/>
          </w:rPr>
          <m:t>√х</m:t>
        </m:r>
      </m:oMath>
      <w:proofErr w:type="gramStart"/>
      <w:r>
        <w:rPr>
          <w:rStyle w:val="11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,</w:t>
      </w:r>
      <w:proofErr w:type="gramEnd"/>
      <w:r w:rsidRPr="00AD307A">
        <w:rPr>
          <w:rStyle w:val="11"/>
          <w:sz w:val="24"/>
          <w:szCs w:val="24"/>
        </w:rPr>
        <w:t xml:space="preserve"> ее свойства и график.</w:t>
      </w:r>
    </w:p>
    <w:p w:rsidR="00735193" w:rsidRPr="00352748" w:rsidRDefault="00C476FC" w:rsidP="00735193">
      <w:pPr>
        <w:widowControl w:val="0"/>
        <w:spacing w:before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Числовые последовательности</w:t>
      </w:r>
      <w:r w:rsidR="00A21BA1">
        <w:rPr>
          <w:rFonts w:ascii="Times New Roman" w:hAnsi="Times New Roman"/>
          <w:sz w:val="24"/>
          <w:szCs w:val="28"/>
        </w:rPr>
        <w:t xml:space="preserve"> (17</w:t>
      </w:r>
      <w:r w:rsidR="00735193" w:rsidRPr="00352748">
        <w:rPr>
          <w:rFonts w:ascii="Times New Roman" w:hAnsi="Times New Roman"/>
          <w:sz w:val="24"/>
          <w:szCs w:val="28"/>
        </w:rPr>
        <w:t>ч)</w:t>
      </w:r>
    </w:p>
    <w:p w:rsidR="000D3114" w:rsidRPr="00AD307A" w:rsidRDefault="00735193" w:rsidP="00A21BA1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352748">
        <w:rPr>
          <w:sz w:val="24"/>
          <w:szCs w:val="28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  <w:r>
        <w:rPr>
          <w:sz w:val="24"/>
          <w:szCs w:val="28"/>
        </w:rPr>
        <w:t xml:space="preserve"> </w:t>
      </w:r>
      <w:r w:rsidRPr="00352748">
        <w:rPr>
          <w:sz w:val="24"/>
          <w:szCs w:val="28"/>
        </w:rPr>
        <w:t>Арифметическая прогрессия.</w:t>
      </w:r>
      <w:r w:rsidR="000D3114" w:rsidRPr="00AD307A">
        <w:rPr>
          <w:rStyle w:val="11"/>
          <w:sz w:val="24"/>
          <w:szCs w:val="24"/>
        </w:rPr>
        <w:t xml:space="preserve"> Формула </w:t>
      </w:r>
      <w:proofErr w:type="spellStart"/>
      <w:r w:rsidR="000D3114" w:rsidRPr="00AD307A">
        <w:rPr>
          <w:rStyle w:val="11"/>
          <w:sz w:val="24"/>
          <w:szCs w:val="24"/>
        </w:rPr>
        <w:t>п-го</w:t>
      </w:r>
      <w:proofErr w:type="spellEnd"/>
      <w:r w:rsidR="000D3114" w:rsidRPr="00AD307A">
        <w:rPr>
          <w:rStyle w:val="11"/>
          <w:sz w:val="24"/>
          <w:szCs w:val="24"/>
        </w:rPr>
        <w:t xml:space="preserve"> члена арифметической прогрессии.</w:t>
      </w:r>
      <w:r w:rsidR="000D3114" w:rsidRPr="000D3114">
        <w:rPr>
          <w:rStyle w:val="a5"/>
          <w:rFonts w:eastAsia="Calibri"/>
          <w:sz w:val="24"/>
          <w:szCs w:val="24"/>
        </w:rPr>
        <w:t xml:space="preserve"> </w:t>
      </w:r>
      <w:r w:rsidR="000D3114" w:rsidRPr="00AD307A">
        <w:rPr>
          <w:rStyle w:val="11"/>
          <w:sz w:val="24"/>
          <w:szCs w:val="24"/>
        </w:rPr>
        <w:t>Арифметическая прогрессия как линейная функция на множестве натуральных чисел.</w:t>
      </w:r>
    </w:p>
    <w:p w:rsidR="00735193" w:rsidRPr="000D3114" w:rsidRDefault="000D3114" w:rsidP="00A21BA1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AD307A">
        <w:rPr>
          <w:rStyle w:val="11"/>
          <w:sz w:val="24"/>
          <w:szCs w:val="24"/>
        </w:rPr>
        <w:t>Формула суммы членов конечной арифметической прогрессии</w:t>
      </w:r>
      <w:r>
        <w:rPr>
          <w:rStyle w:val="11"/>
          <w:sz w:val="24"/>
          <w:szCs w:val="24"/>
        </w:rPr>
        <w:t>.</w:t>
      </w:r>
      <w:r w:rsidRPr="000D3114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Характеристическое свойство арифметической прогрессии.</w:t>
      </w:r>
      <w:r w:rsidRPr="000D3114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Геометрическая прогрессия.</w:t>
      </w:r>
      <w:r w:rsidRPr="000D3114">
        <w:rPr>
          <w:rStyle w:val="a5"/>
          <w:rFonts w:eastAsia="Calibri"/>
        </w:rPr>
        <w:t xml:space="preserve"> </w:t>
      </w:r>
      <w:r w:rsidRPr="00AD307A">
        <w:rPr>
          <w:rStyle w:val="11"/>
        </w:rPr>
        <w:t xml:space="preserve">Формула </w:t>
      </w:r>
      <w:proofErr w:type="spellStart"/>
      <w:r w:rsidRPr="00AD307A">
        <w:rPr>
          <w:rStyle w:val="11"/>
        </w:rPr>
        <w:t>п-го</w:t>
      </w:r>
      <w:proofErr w:type="spellEnd"/>
      <w:r w:rsidRPr="00AD307A">
        <w:rPr>
          <w:rStyle w:val="11"/>
        </w:rPr>
        <w:t xml:space="preserve"> члена геометрической прогрессии.</w:t>
      </w:r>
      <w:r w:rsidRPr="000D3114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Формула суммы членов конечной геометрической прогрессии.</w:t>
      </w:r>
      <w:r w:rsidRPr="000D3114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Характеристическое свойство геометрической прогрессии. Прогрессии и банковские расчеты.</w:t>
      </w:r>
    </w:p>
    <w:p w:rsidR="00405DAD" w:rsidRDefault="00735193" w:rsidP="00405DAD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b/>
          <w:sz w:val="24"/>
          <w:szCs w:val="28"/>
        </w:rPr>
        <w:t>Элементы</w:t>
      </w:r>
      <w:r w:rsidR="00C476FC">
        <w:rPr>
          <w:rFonts w:ascii="Times New Roman" w:hAnsi="Times New Roman"/>
          <w:b/>
          <w:sz w:val="24"/>
          <w:szCs w:val="28"/>
        </w:rPr>
        <w:t xml:space="preserve"> логики,</w:t>
      </w:r>
      <w:r w:rsidRPr="00352748">
        <w:rPr>
          <w:rFonts w:ascii="Times New Roman" w:hAnsi="Times New Roman"/>
          <w:b/>
          <w:sz w:val="24"/>
          <w:szCs w:val="28"/>
        </w:rPr>
        <w:t xml:space="preserve"> комбинаторики, статистики и теории вероятностей</w:t>
      </w:r>
      <w:r w:rsidR="00A21BA1">
        <w:rPr>
          <w:rFonts w:ascii="Times New Roman" w:hAnsi="Times New Roman"/>
          <w:sz w:val="24"/>
          <w:szCs w:val="28"/>
        </w:rPr>
        <w:t xml:space="preserve"> (13</w:t>
      </w:r>
      <w:r w:rsidRPr="00352748">
        <w:rPr>
          <w:rFonts w:ascii="Times New Roman" w:hAnsi="Times New Roman"/>
          <w:sz w:val="24"/>
          <w:szCs w:val="28"/>
        </w:rPr>
        <w:t>ч)</w:t>
      </w:r>
    </w:p>
    <w:p w:rsidR="00BF5581" w:rsidRPr="00405DAD" w:rsidRDefault="00735193" w:rsidP="00405DAD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405DAD">
        <w:rPr>
          <w:rFonts w:ascii="Times New Roman" w:hAnsi="Times New Roman"/>
          <w:sz w:val="24"/>
          <w:szCs w:val="28"/>
        </w:rPr>
        <w:t xml:space="preserve"> Перестановки. </w:t>
      </w:r>
      <w:r w:rsidR="000D3114" w:rsidRPr="00405DAD">
        <w:rPr>
          <w:rStyle w:val="11"/>
          <w:rFonts w:ascii="Times New Roman" w:eastAsia="Calibri" w:hAnsi="Times New Roman"/>
          <w:sz w:val="24"/>
          <w:szCs w:val="24"/>
        </w:rPr>
        <w:t>Выбор двух элементов. Выбор трех элементов.</w:t>
      </w:r>
      <w:r w:rsidR="000D3114" w:rsidRPr="00405DAD">
        <w:rPr>
          <w:rStyle w:val="a5"/>
          <w:rFonts w:ascii="Times New Roman" w:eastAsia="Calibri" w:hAnsi="Times New Roman"/>
          <w:sz w:val="24"/>
          <w:szCs w:val="24"/>
        </w:rPr>
        <w:t xml:space="preserve"> </w:t>
      </w:r>
      <w:r w:rsidR="000D3114" w:rsidRPr="00405DAD">
        <w:rPr>
          <w:rStyle w:val="11"/>
          <w:rFonts w:ascii="Times New Roman" w:eastAsia="Calibri" w:hAnsi="Times New Roman"/>
          <w:sz w:val="24"/>
          <w:szCs w:val="24"/>
        </w:rPr>
        <w:t xml:space="preserve">Сочетание из </w:t>
      </w:r>
      <w:proofErr w:type="gramStart"/>
      <w:r w:rsidR="000D3114" w:rsidRPr="00C476FC">
        <w:rPr>
          <w:rStyle w:val="11"/>
          <w:rFonts w:ascii="Times New Roman" w:eastAsia="Calibri" w:hAnsi="Times New Roman"/>
          <w:i/>
          <w:sz w:val="24"/>
          <w:szCs w:val="24"/>
        </w:rPr>
        <w:t>п</w:t>
      </w:r>
      <w:proofErr w:type="gramEnd"/>
      <w:r w:rsidR="000D3114" w:rsidRPr="00405DAD">
        <w:rPr>
          <w:rStyle w:val="11"/>
          <w:rFonts w:ascii="Times New Roman" w:eastAsia="Calibri" w:hAnsi="Times New Roman"/>
          <w:sz w:val="24"/>
          <w:szCs w:val="24"/>
        </w:rPr>
        <w:t xml:space="preserve"> элементов по </w:t>
      </w:r>
      <w:r w:rsidR="000D3114" w:rsidRPr="00C476FC">
        <w:rPr>
          <w:rStyle w:val="11"/>
          <w:rFonts w:ascii="Times New Roman" w:eastAsia="Calibri" w:hAnsi="Times New Roman"/>
          <w:i/>
          <w:sz w:val="24"/>
          <w:szCs w:val="24"/>
        </w:rPr>
        <w:t>к..</w:t>
      </w:r>
      <w:r w:rsidR="000D3114" w:rsidRPr="00405DAD">
        <w:rPr>
          <w:rStyle w:val="a5"/>
          <w:rFonts w:ascii="Times New Roman" w:eastAsia="Calibri" w:hAnsi="Times New Roman"/>
        </w:rPr>
        <w:t xml:space="preserve"> </w:t>
      </w:r>
      <w:r w:rsidR="000D3114" w:rsidRPr="00405DAD">
        <w:rPr>
          <w:rStyle w:val="11"/>
          <w:rFonts w:ascii="Times New Roman" w:eastAsia="Calibri" w:hAnsi="Times New Roman"/>
        </w:rPr>
        <w:t>Классическое определение вероятности.</w:t>
      </w:r>
      <w:r w:rsidR="000D3114" w:rsidRPr="00405DAD">
        <w:rPr>
          <w:rStyle w:val="a5"/>
          <w:rFonts w:ascii="Times New Roman" w:eastAsia="Calibri" w:hAnsi="Times New Roman"/>
        </w:rPr>
        <w:t xml:space="preserve"> </w:t>
      </w:r>
      <w:r w:rsidR="000D3114" w:rsidRPr="00405DAD">
        <w:rPr>
          <w:rStyle w:val="11"/>
          <w:rFonts w:ascii="Times New Roman" w:eastAsia="Calibri" w:hAnsi="Times New Roman"/>
        </w:rPr>
        <w:t>Вероятность противоположного события.</w:t>
      </w:r>
      <w:r w:rsidR="000D3114" w:rsidRPr="00405DAD">
        <w:rPr>
          <w:rStyle w:val="a5"/>
          <w:rFonts w:ascii="Times New Roman" w:eastAsia="Calibri" w:hAnsi="Times New Roman"/>
        </w:rPr>
        <w:t xml:space="preserve"> </w:t>
      </w:r>
      <w:r w:rsidR="000D3114" w:rsidRPr="00405DAD">
        <w:rPr>
          <w:rStyle w:val="11"/>
          <w:rFonts w:ascii="Times New Roman" w:eastAsia="Calibri" w:hAnsi="Times New Roman"/>
        </w:rPr>
        <w:t>Вероятность суммы несовместных событий.</w:t>
      </w:r>
      <w:r w:rsidR="000D3114" w:rsidRPr="00405DAD">
        <w:rPr>
          <w:rStyle w:val="a5"/>
          <w:rFonts w:ascii="Times New Roman" w:eastAsia="Calibri" w:hAnsi="Times New Roman"/>
        </w:rPr>
        <w:t xml:space="preserve"> </w:t>
      </w:r>
      <w:r w:rsidR="000D3114" w:rsidRPr="00405DAD">
        <w:rPr>
          <w:rStyle w:val="11"/>
          <w:rFonts w:ascii="Times New Roman" w:eastAsia="Calibri" w:hAnsi="Times New Roman"/>
        </w:rPr>
        <w:t>Случайные события и их вероятность.</w:t>
      </w:r>
      <w:r w:rsidR="00BF5581" w:rsidRPr="00405DAD">
        <w:rPr>
          <w:rStyle w:val="a5"/>
          <w:rFonts w:ascii="Times New Roman" w:eastAsia="Calibri" w:hAnsi="Times New Roman"/>
          <w:sz w:val="24"/>
          <w:szCs w:val="24"/>
        </w:rPr>
        <w:t xml:space="preserve"> </w:t>
      </w:r>
      <w:r w:rsidR="00BF5581" w:rsidRPr="00405DAD">
        <w:rPr>
          <w:rStyle w:val="11"/>
          <w:rFonts w:ascii="Times New Roman" w:eastAsia="Calibri" w:hAnsi="Times New Roman"/>
          <w:sz w:val="24"/>
          <w:szCs w:val="24"/>
        </w:rPr>
        <w:t>Обработка статистических данных. Варианты и их кратности. Распределение кратности.</w:t>
      </w:r>
      <w:r w:rsidR="00BF5581" w:rsidRPr="00405DAD">
        <w:rPr>
          <w:rStyle w:val="a5"/>
          <w:rFonts w:ascii="Times New Roman" w:eastAsia="Calibri" w:hAnsi="Times New Roman"/>
          <w:sz w:val="24"/>
          <w:szCs w:val="24"/>
        </w:rPr>
        <w:t xml:space="preserve"> </w:t>
      </w:r>
      <w:r w:rsidR="00BF5581" w:rsidRPr="00405DAD">
        <w:rPr>
          <w:rStyle w:val="11"/>
          <w:rFonts w:ascii="Times New Roman" w:eastAsia="Calibri" w:hAnsi="Times New Roman"/>
          <w:sz w:val="24"/>
          <w:szCs w:val="24"/>
        </w:rPr>
        <w:t>Статистическая устойчивость. Статистическая вероятность.</w:t>
      </w:r>
    </w:p>
    <w:p w:rsidR="00BF5581" w:rsidRPr="00AD307A" w:rsidRDefault="00BF5581" w:rsidP="00BF5581">
      <w:pPr>
        <w:pStyle w:val="21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C67D60" w:rsidRDefault="00735193" w:rsidP="00735193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b/>
          <w:sz w:val="24"/>
          <w:szCs w:val="28"/>
        </w:rPr>
        <w:t>Обобщающее повторение</w:t>
      </w:r>
      <w:r w:rsidR="00A21BA1">
        <w:rPr>
          <w:rFonts w:ascii="Times New Roman" w:hAnsi="Times New Roman"/>
          <w:sz w:val="24"/>
          <w:szCs w:val="28"/>
        </w:rPr>
        <w:t xml:space="preserve"> (9 </w:t>
      </w:r>
      <w:r w:rsidRPr="00352748">
        <w:rPr>
          <w:rFonts w:ascii="Times New Roman" w:hAnsi="Times New Roman"/>
          <w:sz w:val="24"/>
          <w:szCs w:val="28"/>
        </w:rPr>
        <w:t xml:space="preserve">ч) </w:t>
      </w:r>
    </w:p>
    <w:p w:rsidR="00735193" w:rsidRPr="009524D5" w:rsidRDefault="00C67D60" w:rsidP="00735193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4D5">
        <w:rPr>
          <w:rFonts w:ascii="Times New Roman" w:hAnsi="Times New Roman"/>
          <w:sz w:val="24"/>
          <w:szCs w:val="24"/>
        </w:rPr>
        <w:t>Темы</w:t>
      </w:r>
      <w:proofErr w:type="gramEnd"/>
      <w:r w:rsidRPr="009524D5">
        <w:rPr>
          <w:rFonts w:ascii="Times New Roman" w:hAnsi="Times New Roman"/>
          <w:b/>
          <w:sz w:val="24"/>
          <w:szCs w:val="24"/>
        </w:rPr>
        <w:t xml:space="preserve"> </w:t>
      </w:r>
      <w:r w:rsidRPr="009524D5">
        <w:rPr>
          <w:rFonts w:ascii="Times New Roman" w:hAnsi="Times New Roman"/>
          <w:sz w:val="24"/>
          <w:szCs w:val="24"/>
        </w:rPr>
        <w:t>выделенные курсивом изучаются самостоятельно или даются обзором, не выделяя на них отдельных часов</w:t>
      </w:r>
    </w:p>
    <w:p w:rsidR="00735193" w:rsidRDefault="00735193" w:rsidP="00735193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            </w:t>
      </w:r>
    </w:p>
    <w:p w:rsidR="00A21BA1" w:rsidRDefault="00A21BA1" w:rsidP="00735193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</w:p>
    <w:p w:rsidR="00735193" w:rsidRPr="00790251" w:rsidRDefault="00735193" w:rsidP="00735193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251">
        <w:rPr>
          <w:rFonts w:ascii="Times New Roman" w:hAnsi="Times New Roman"/>
          <w:b/>
          <w:sz w:val="28"/>
          <w:szCs w:val="28"/>
        </w:rPr>
        <w:t>Требования к уровню усвоения</w:t>
      </w:r>
      <w:r>
        <w:rPr>
          <w:rFonts w:ascii="Times New Roman" w:hAnsi="Times New Roman"/>
          <w:b/>
          <w:sz w:val="28"/>
          <w:szCs w:val="28"/>
        </w:rPr>
        <w:t xml:space="preserve"> знаний выпускников</w:t>
      </w:r>
    </w:p>
    <w:p w:rsidR="00735193" w:rsidRPr="00352748" w:rsidRDefault="00735193" w:rsidP="00735193">
      <w:pPr>
        <w:widowControl w:val="0"/>
        <w:spacing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352748">
        <w:rPr>
          <w:rFonts w:ascii="Times New Roman" w:hAnsi="Times New Roman"/>
          <w:b/>
          <w:i/>
          <w:sz w:val="24"/>
          <w:szCs w:val="28"/>
        </w:rPr>
        <w:t>В результате изучения математики ученик должен:</w:t>
      </w:r>
    </w:p>
    <w:p w:rsidR="00735193" w:rsidRPr="00352748" w:rsidRDefault="00735193" w:rsidP="00735193">
      <w:pPr>
        <w:pStyle w:val="6"/>
        <w:keepNext w:val="0"/>
        <w:widowControl w:val="0"/>
        <w:spacing w:before="12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352748">
        <w:rPr>
          <w:rFonts w:ascii="Times New Roman" w:hAnsi="Times New Roman"/>
          <w:b/>
          <w:sz w:val="24"/>
          <w:szCs w:val="28"/>
        </w:rPr>
        <w:t>з</w:t>
      </w:r>
      <w:r w:rsidRPr="00352748">
        <w:rPr>
          <w:rFonts w:ascii="Times New Roman" w:hAnsi="Times New Roman"/>
          <w:b/>
          <w:color w:val="000000"/>
          <w:sz w:val="24"/>
          <w:szCs w:val="28"/>
        </w:rPr>
        <w:t xml:space="preserve">нать/понимать </w:t>
      </w:r>
    </w:p>
    <w:p w:rsidR="00735193" w:rsidRPr="00352748" w:rsidRDefault="00735193" w:rsidP="00735193">
      <w:pPr>
        <w:pStyle w:val="6"/>
        <w:keepNext w:val="0"/>
        <w:widowControl w:val="0"/>
        <w:numPr>
          <w:ilvl w:val="0"/>
          <w:numId w:val="5"/>
        </w:numPr>
        <w:spacing w:before="120" w:line="240" w:lineRule="auto"/>
        <w:rPr>
          <w:rFonts w:ascii="Times New Roman" w:hAnsi="Times New Roman"/>
          <w:b/>
          <w:color w:val="0D0D0D"/>
          <w:sz w:val="24"/>
          <w:szCs w:val="28"/>
        </w:rPr>
      </w:pPr>
      <w:r w:rsidRPr="00352748">
        <w:rPr>
          <w:rFonts w:ascii="Times New Roman" w:hAnsi="Times New Roman"/>
          <w:i w:val="0"/>
          <w:color w:val="0D0D0D"/>
          <w:sz w:val="24"/>
          <w:szCs w:val="28"/>
        </w:rPr>
        <w:t>существо понятия математического доказательства; приводить примеры</w:t>
      </w:r>
      <w:r>
        <w:rPr>
          <w:rFonts w:ascii="Times New Roman" w:hAnsi="Times New Roman"/>
          <w:i w:val="0"/>
          <w:color w:val="0D0D0D"/>
          <w:sz w:val="24"/>
          <w:szCs w:val="28"/>
        </w:rPr>
        <w:br/>
      </w:r>
      <w:r w:rsidRPr="00352748">
        <w:rPr>
          <w:rFonts w:ascii="Times New Roman" w:hAnsi="Times New Roman"/>
          <w:i w:val="0"/>
          <w:color w:val="0D0D0D"/>
          <w:sz w:val="24"/>
          <w:szCs w:val="28"/>
        </w:rPr>
        <w:t>доказа</w:t>
      </w:r>
      <w:r>
        <w:rPr>
          <w:rFonts w:ascii="Times New Roman" w:hAnsi="Times New Roman"/>
          <w:i w:val="0"/>
          <w:color w:val="0D0D0D"/>
          <w:sz w:val="24"/>
          <w:szCs w:val="28"/>
        </w:rPr>
        <w:t>т</w:t>
      </w:r>
      <w:r w:rsidRPr="00352748">
        <w:rPr>
          <w:rFonts w:ascii="Times New Roman" w:hAnsi="Times New Roman"/>
          <w:i w:val="0"/>
          <w:color w:val="0D0D0D"/>
          <w:sz w:val="24"/>
          <w:szCs w:val="28"/>
        </w:rPr>
        <w:t>ельств;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существо понятия алгоритма; приводить примеры алгоритмов;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735193" w:rsidRPr="00352748" w:rsidRDefault="00735193" w:rsidP="00735193">
      <w:pPr>
        <w:pStyle w:val="7"/>
        <w:widowControl w:val="0"/>
        <w:jc w:val="both"/>
        <w:rPr>
          <w:b/>
          <w:color w:val="000000"/>
          <w:szCs w:val="28"/>
          <w:u w:val="single"/>
        </w:rPr>
      </w:pPr>
      <w:r w:rsidRPr="00352748">
        <w:rPr>
          <w:b/>
          <w:color w:val="000000"/>
          <w:szCs w:val="28"/>
        </w:rPr>
        <w:t>Алгебра</w:t>
      </w:r>
    </w:p>
    <w:p w:rsidR="00735193" w:rsidRPr="00352748" w:rsidRDefault="00735193" w:rsidP="00735193">
      <w:pPr>
        <w:widowControl w:val="0"/>
        <w:spacing w:before="120" w:line="240" w:lineRule="auto"/>
        <w:ind w:left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352748">
        <w:rPr>
          <w:rFonts w:ascii="Times New Roman" w:hAnsi="Times New Roman"/>
          <w:b/>
          <w:i/>
          <w:color w:val="000000"/>
          <w:sz w:val="24"/>
          <w:szCs w:val="28"/>
        </w:rPr>
        <w:t>уметь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решать линейные и квадратные неравенства с одной переменной и их системы, 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изображать числа точками </w:t>
      </w:r>
      <w:proofErr w:type="gramStart"/>
      <w:r w:rsidRPr="00352748">
        <w:rPr>
          <w:rFonts w:ascii="Times New Roman" w:hAnsi="Times New Roman"/>
          <w:sz w:val="24"/>
          <w:szCs w:val="28"/>
        </w:rPr>
        <w:t>на</w:t>
      </w:r>
      <w:proofErr w:type="gramEnd"/>
      <w:r w:rsidRPr="00352748">
        <w:rPr>
          <w:rFonts w:ascii="Times New Roman" w:hAnsi="Times New Roman"/>
          <w:sz w:val="24"/>
          <w:szCs w:val="28"/>
        </w:rPr>
        <w:t xml:space="preserve"> координатной прямой;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lastRenderedPageBreak/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описывать свойства изученных функций, строить их графики;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C94945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8"/>
        </w:rPr>
        <w:t xml:space="preserve"> для </w:t>
      </w:r>
      <w:r w:rsidRPr="00352748">
        <w:rPr>
          <w:rFonts w:ascii="Times New Roman" w:hAnsi="Times New Roman"/>
          <w:sz w:val="24"/>
          <w:szCs w:val="28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моделирования практических ситуаций и </w:t>
      </w:r>
      <w:proofErr w:type="gramStart"/>
      <w:r w:rsidRPr="00352748">
        <w:rPr>
          <w:rFonts w:ascii="Times New Roman" w:hAnsi="Times New Roman"/>
          <w:sz w:val="24"/>
          <w:szCs w:val="28"/>
        </w:rPr>
        <w:t>исследовании</w:t>
      </w:r>
      <w:proofErr w:type="gramEnd"/>
      <w:r w:rsidRPr="00352748">
        <w:rPr>
          <w:rFonts w:ascii="Times New Roman" w:hAnsi="Times New Roman"/>
          <w:sz w:val="24"/>
          <w:szCs w:val="28"/>
        </w:rPr>
        <w:t xml:space="preserve"> построенных моделей с использованием аппарата алгебры; 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интерпретации графиков реальных зависимостей между величинами.</w:t>
      </w:r>
    </w:p>
    <w:p w:rsidR="00735193" w:rsidRPr="00352748" w:rsidRDefault="00735193" w:rsidP="00735193">
      <w:pPr>
        <w:widowControl w:val="0"/>
        <w:spacing w:before="24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352748">
        <w:rPr>
          <w:rFonts w:ascii="Times New Roman" w:hAnsi="Times New Roman"/>
          <w:b/>
          <w:color w:val="000000"/>
          <w:sz w:val="24"/>
          <w:szCs w:val="28"/>
        </w:rPr>
        <w:t>Элементы логики, комбинаторики,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352748">
        <w:rPr>
          <w:rFonts w:ascii="Times New Roman" w:hAnsi="Times New Roman"/>
          <w:b/>
          <w:color w:val="000000"/>
          <w:sz w:val="24"/>
          <w:szCs w:val="28"/>
        </w:rPr>
        <w:t>статистики и теории вероятностей</w:t>
      </w:r>
    </w:p>
    <w:p w:rsidR="00735193" w:rsidRPr="00352748" w:rsidRDefault="00735193" w:rsidP="00735193">
      <w:pPr>
        <w:widowControl w:val="0"/>
        <w:spacing w:before="120" w:line="240" w:lineRule="auto"/>
        <w:ind w:left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352748">
        <w:rPr>
          <w:rFonts w:ascii="Times New Roman" w:hAnsi="Times New Roman"/>
          <w:b/>
          <w:i/>
          <w:color w:val="000000"/>
          <w:sz w:val="24"/>
          <w:szCs w:val="28"/>
        </w:rPr>
        <w:t>уметь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352748">
        <w:rPr>
          <w:rFonts w:ascii="Times New Roman" w:hAnsi="Times New Roman"/>
          <w:sz w:val="24"/>
          <w:szCs w:val="28"/>
        </w:rPr>
        <w:t>контрпримеры</w:t>
      </w:r>
      <w:proofErr w:type="spellEnd"/>
      <w:r w:rsidRPr="00352748">
        <w:rPr>
          <w:rFonts w:ascii="Times New Roman" w:hAnsi="Times New Roman"/>
          <w:sz w:val="24"/>
          <w:szCs w:val="28"/>
        </w:rPr>
        <w:t xml:space="preserve"> для опровержения утверждений; 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вычислять средние значения результатов измерений;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находить вероятности случайных событий в простейших случаях;</w:t>
      </w:r>
    </w:p>
    <w:p w:rsidR="00735193" w:rsidRPr="00C94945" w:rsidRDefault="00735193" w:rsidP="000A2D69">
      <w:pPr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4945">
        <w:rPr>
          <w:rFonts w:ascii="Times New Roman" w:hAnsi="Times New Roman"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для выстраивания аргументации при доказательстве и в диалоге; 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распознавания логически некорректных рассуждений; 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записи математических утверждений, доказательств;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анализа реальных числовых данных, представленных в виде диаграмм, графиков, таблиц;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решения учебных и практических задач, требующих систематического перебора вариантов;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735193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понимания статистических утверждений.</w:t>
      </w:r>
    </w:p>
    <w:p w:rsidR="00892D53" w:rsidRDefault="00892D53" w:rsidP="000A2D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92D53" w:rsidRDefault="00892D53" w:rsidP="00892D53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92D53" w:rsidRDefault="00892D53" w:rsidP="00892D53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92D53" w:rsidRPr="00892D53" w:rsidRDefault="00892D53" w:rsidP="00892D5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92D53">
        <w:rPr>
          <w:rFonts w:ascii="Times New Roman" w:hAnsi="Times New Roman"/>
          <w:b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2D53">
        <w:rPr>
          <w:rFonts w:ascii="Times New Roman" w:hAnsi="Times New Roman"/>
          <w:b/>
          <w:sz w:val="24"/>
          <w:szCs w:val="28"/>
        </w:rPr>
        <w:t>для</w:t>
      </w:r>
      <w:proofErr w:type="gramEnd"/>
      <w:r w:rsidRPr="00892D53">
        <w:rPr>
          <w:rFonts w:ascii="Times New Roman" w:hAnsi="Times New Roman"/>
          <w:b/>
          <w:sz w:val="24"/>
          <w:szCs w:val="28"/>
        </w:rPr>
        <w:t>:</w:t>
      </w:r>
    </w:p>
    <w:p w:rsidR="00892D53" w:rsidRPr="00892D53" w:rsidRDefault="00892D53" w:rsidP="000A2D69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892D53">
        <w:rPr>
          <w:rFonts w:ascii="Times New Roman" w:hAnsi="Times New Roman"/>
          <w:sz w:val="24"/>
          <w:szCs w:val="28"/>
        </w:rPr>
        <w:t>•</w:t>
      </w:r>
      <w:r w:rsidRPr="00892D53">
        <w:rPr>
          <w:rFonts w:ascii="Times New Roman" w:hAnsi="Times New Roman"/>
          <w:sz w:val="24"/>
          <w:szCs w:val="28"/>
        </w:rPr>
        <w:tab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92D53" w:rsidRPr="00892D53" w:rsidRDefault="00892D53" w:rsidP="000A2D69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892D53">
        <w:rPr>
          <w:rFonts w:ascii="Times New Roman" w:hAnsi="Times New Roman"/>
          <w:sz w:val="24"/>
          <w:szCs w:val="28"/>
        </w:rPr>
        <w:t>•</w:t>
      </w:r>
      <w:r w:rsidRPr="00892D53">
        <w:rPr>
          <w:rFonts w:ascii="Times New Roman" w:hAnsi="Times New Roman"/>
          <w:sz w:val="24"/>
          <w:szCs w:val="28"/>
        </w:rPr>
        <w:tab/>
        <w:t>моделирования прак</w:t>
      </w:r>
      <w:r>
        <w:rPr>
          <w:rFonts w:ascii="Times New Roman" w:hAnsi="Times New Roman"/>
          <w:sz w:val="24"/>
          <w:szCs w:val="28"/>
        </w:rPr>
        <w:t>тических ситуаций и исследования</w:t>
      </w:r>
      <w:r w:rsidRPr="00892D53">
        <w:rPr>
          <w:rFonts w:ascii="Times New Roman" w:hAnsi="Times New Roman"/>
          <w:sz w:val="24"/>
          <w:szCs w:val="28"/>
        </w:rPr>
        <w:t xml:space="preserve"> построенных моделей с использованием аппарата алгебры; </w:t>
      </w:r>
    </w:p>
    <w:p w:rsidR="00892D53" w:rsidRPr="00892D53" w:rsidRDefault="00892D53" w:rsidP="000A2D69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892D53">
        <w:rPr>
          <w:rFonts w:ascii="Times New Roman" w:hAnsi="Times New Roman"/>
          <w:sz w:val="24"/>
          <w:szCs w:val="28"/>
        </w:rPr>
        <w:t>•</w:t>
      </w:r>
      <w:r w:rsidRPr="00892D53">
        <w:rPr>
          <w:rFonts w:ascii="Times New Roman" w:hAnsi="Times New Roman"/>
          <w:sz w:val="24"/>
          <w:szCs w:val="28"/>
        </w:rPr>
        <w:tab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92D53" w:rsidRDefault="00892D53" w:rsidP="000A2D69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892D53">
        <w:rPr>
          <w:rFonts w:ascii="Times New Roman" w:hAnsi="Times New Roman"/>
          <w:sz w:val="24"/>
          <w:szCs w:val="28"/>
        </w:rPr>
        <w:t>•</w:t>
      </w:r>
      <w:r w:rsidRPr="00892D53">
        <w:rPr>
          <w:rFonts w:ascii="Times New Roman" w:hAnsi="Times New Roman"/>
          <w:sz w:val="24"/>
          <w:szCs w:val="28"/>
        </w:rPr>
        <w:tab/>
        <w:t>интерпретации графиков реальных зависимостей между величинами;</w:t>
      </w:r>
    </w:p>
    <w:p w:rsidR="00892D53" w:rsidRDefault="00892D53" w:rsidP="000A2D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92D53" w:rsidRPr="00352748" w:rsidRDefault="00892D53" w:rsidP="00892D53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35193" w:rsidRDefault="00735193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721E48" w:rsidRDefault="00721E48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721E48" w:rsidRDefault="00721E48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952CB6" w:rsidRDefault="00952CB6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8A1A51" w:rsidRDefault="008A1A51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952CB6" w:rsidRDefault="00952CB6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721E48" w:rsidRPr="00721E48" w:rsidRDefault="00721E48" w:rsidP="00721E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E48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12"/>
        <w:tblW w:w="10881" w:type="dxa"/>
        <w:tblLayout w:type="fixed"/>
        <w:tblLook w:val="04A0"/>
      </w:tblPr>
      <w:tblGrid>
        <w:gridCol w:w="547"/>
        <w:gridCol w:w="2358"/>
        <w:gridCol w:w="605"/>
        <w:gridCol w:w="2410"/>
        <w:gridCol w:w="2410"/>
        <w:gridCol w:w="850"/>
        <w:gridCol w:w="851"/>
        <w:gridCol w:w="850"/>
      </w:tblGrid>
      <w:tr w:rsidR="009524D5" w:rsidRPr="00721E48" w:rsidTr="009524D5">
        <w:tc>
          <w:tcPr>
            <w:tcW w:w="547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358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Глава, параграф</w:t>
            </w:r>
          </w:p>
        </w:tc>
        <w:tc>
          <w:tcPr>
            <w:tcW w:w="605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Часы</w:t>
            </w:r>
          </w:p>
        </w:tc>
        <w:tc>
          <w:tcPr>
            <w:tcW w:w="2410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410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Формулируемые знания и умения</w:t>
            </w:r>
          </w:p>
        </w:tc>
        <w:tc>
          <w:tcPr>
            <w:tcW w:w="850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 </w:t>
            </w:r>
          </w:p>
        </w:tc>
        <w:tc>
          <w:tcPr>
            <w:tcW w:w="851" w:type="dxa"/>
          </w:tcPr>
          <w:p w:rsidR="009524D5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524D5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E48">
              <w:rPr>
                <w:rFonts w:ascii="Times New Roman" w:hAnsi="Times New Roman"/>
                <w:b/>
                <w:sz w:val="24"/>
                <w:szCs w:val="24"/>
              </w:rPr>
              <w:t>Глава 1. Неравенства и система неравенств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17+4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Линейные квадратные неравенства (повторение)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Линейное и квадратное неравенство с одной переменной, частные и общие решения, равносильность, равносильные преобразования.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Метод интервалов.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Уметь решать линейные и квадратные уравнения с одной переменной, </w:t>
            </w:r>
            <w:proofErr w:type="gramStart"/>
            <w:r w:rsidRPr="00721E48">
              <w:rPr>
                <w:rFonts w:ascii="Times New Roman" w:hAnsi="Times New Roman"/>
                <w:sz w:val="24"/>
                <w:szCs w:val="24"/>
              </w:rPr>
              <w:t>содержащая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 модуль. Решать неравенства, используя графики.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E48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 как проводить исследование функции на монотонность.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Рациональные неравенства с одной переменной. Метод </w:t>
            </w: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интервалов.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 xml:space="preserve"> Строгие и нестрогие неравенства.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Знать и применять правила равносильного преобразования  неравенств. Уметь решать дробно – рациональные неравенства методом интервалов.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Множество, подмножество, объединение, пересечение,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описание множеств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понятия множества и подмножества. Уметь задавать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множества, находить пересечения и объединения множеств.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Система рациональных неравенств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Система линейных неравенств, частные и общие решения системы неравенств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Знать способы решения систем рациональных неравенств.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Уметь решать системы линейных и квадратных неравенств, решать системы квадратных неравенств, используя графический метод;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Решать простые рациональные неравенства методом интервалов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>; решать двойные неравенства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Уметь решать системы простых рациональных неравенств; объяснять изученные  положения на самостоятельно подобранных конкретных примерах.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Уметь решать рациональные неравенства и системы рациональных неравенств;  владеть навыками самоанализа и самоконтроля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E48">
              <w:rPr>
                <w:rFonts w:ascii="Times New Roman" w:hAnsi="Times New Roman"/>
                <w:b/>
                <w:sz w:val="24"/>
                <w:szCs w:val="24"/>
              </w:rPr>
              <w:t>Глава 2. Системы уравнений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23-25</w:t>
            </w:r>
          </w:p>
        </w:tc>
        <w:tc>
          <w:tcPr>
            <w:tcW w:w="2358" w:type="dxa"/>
          </w:tcPr>
          <w:p w:rsidR="009524D5" w:rsidRPr="005B231F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5B231F">
              <w:rPr>
                <w:rFonts w:ascii="Times New Roman" w:hAnsi="Times New Roman"/>
                <w:sz w:val="24"/>
                <w:szCs w:val="24"/>
              </w:rPr>
              <w:t>Рациональные уравнения с двумя переменными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Рациональное уравнение с двумя переменными, решение уравнения с двумя переменными; равносильные преобразования; график уравнения; система уравнений, решение системы уравнений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Иметь понятия о решении системы уравнений и неравенств; знать равносильные  преобразования уравнений и неравен</w:t>
            </w:r>
            <w:proofErr w:type="gramStart"/>
            <w:r w:rsidRPr="00721E48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>умя переменными; уметь определять понятия, проводить доказательства, объяснять изученные положения на самостоятельно подобранных конкретных примерах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Метод подстановки, метод алгебраического сложения, метод введения новых переменных; равносильные системы уравнений; алгоритм метода подстановки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Знать алгоритм метода подстановки; уметь использовать графики при решении систем уравнений, применять метод алгебраического сложения и метод введения новой переменной; объяснять изученные положения на самостоятельно подобранных конкретных примерах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31-35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Составление математической модели; системы двух нелинейных уравнений; работа с составленной моделью; применение методов решения системы уравнений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E48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 как составить математические модели реальных ситуаций и работать с составленной моделью; уметь составлять математические модели реальных ситуаций и работать с составленной моделью; приводить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примеры, подбирать аргументы, формулировать выводы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rPr>
          <w:trHeight w:val="281"/>
        </w:trPr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E48">
              <w:rPr>
                <w:rFonts w:ascii="Times New Roman" w:hAnsi="Times New Roman"/>
                <w:b/>
                <w:sz w:val="24"/>
                <w:szCs w:val="24"/>
              </w:rPr>
              <w:t>Глава 3. Числовые функции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38-41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Функция, независимая и зависимая переменная; область определения, множество значений функций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Знать определение числовой функции, области определения и области значения функции.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Уметь находить область определения функции и область значения функции; объяснить изученные положения на самостоятельно подобранных конкретных примерах; решать задания повышенной сложности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Способы задания функции: аналитический, графический, табличный, словесный; график функций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Уметь применять при задании функции различные способы: аналитический, графический, табличный, словесный; отбирать и структурировать материал; проводить анализ данного задания, аргументировать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решения, презентовать решения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44-47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Возрастающая и убывающая на множестве монотонная функция; исследование на монотонность; ограниченная снизу и сверху на множестве, наибольшее и наименьшее значение функции на множестве, непрерывная функция, выпуклая вверх или вниз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Иметь представления о свойствах функции: монотонности, наибольшем и наименьшем значении функции, ограниченности, выпуклости и непрерывности; уметь исследовать функции на монотонность, наибольшее и наименьшее значение, ограниченность, выпуклость, непрерывность; аргументировано отвечать на вопросы.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Четная и нечетная функция, алгоритм исследования функций на четность, графики нечетной и четной функции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Иметь представления о понятии четной и нечетной функции, об алгоритме исследования функции на четность и нечетность; уметь применять алгоритм исследования функции на четность и строить графики четных и нечетных функций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Функции у=х</w:t>
            </w:r>
            <w:proofErr w:type="gramStart"/>
            <w:r w:rsidRPr="00721E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∈</m:t>
              </m:r>
            </m:oMath>
            <w:r w:rsidRPr="00721E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21E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r w:rsidRPr="00721E48">
              <w:rPr>
                <w:rFonts w:ascii="Times New Roman" w:eastAsia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Степенная функция с натуральным показателем, свойства степенной функции с натуральным показателем,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графики степенной функции с четным и с нечетным показателем, кубическая парабола, решение уравнений графически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понятии степенной функции с натуральным показателем, о свойствах и графике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функции; уметь определять графики функции с четным и нечетным показателем, оформлять решения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56-58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Функция у=х</w:t>
            </w:r>
            <w:r w:rsidRPr="00721E4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proofErr w:type="gramStart"/>
            <w:r w:rsidRPr="00721E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∈</m:t>
              </m:r>
            </m:oMath>
            <w:r w:rsidRPr="00721E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21E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r w:rsidRPr="00721E48">
              <w:rPr>
                <w:rFonts w:ascii="Times New Roman" w:eastAsia="Times New Roman" w:hAnsi="Times New Roman"/>
                <w:sz w:val="24"/>
                <w:szCs w:val="24"/>
              </w:rPr>
              <w:t>, их  свойства и графики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Степенная функция с отрицательным целым показателем, её свойства; графики степенной функции с четным отрицательным целым показателем и с нечетным отрицательным целым показателем; решение уравнений графически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Иметь представления о понятии степенной функции с отрицательным целым показателем, о свойствах и графике функции; уметь строить графики степенных функций с любым показателем степени; читать свойства функции по её графику; строить графики функций по описанным свойствам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Функция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721E48">
              <w:rPr>
                <w:rFonts w:ascii="Times New Roman" w:eastAsia="Times New Roman" w:hAnsi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Уметь строить график и описывать свойства элементарной функции, владеть навыками самоанализа и самоконтроля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E48">
              <w:rPr>
                <w:rFonts w:ascii="Times New Roman" w:hAnsi="Times New Roman"/>
                <w:b/>
                <w:sz w:val="24"/>
                <w:szCs w:val="24"/>
              </w:rPr>
              <w:t>Глава 4. Прогрессии.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Числовая последовательность, способы задания: аналитический, словесный, рекуррентный; свойства числовых последовательностей; монотонная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последовательность, возрастающая и убывающая последовательность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определения числовой последовательности, её способы задания; уметь задавать числовую последовательность аналитически, словесно,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рекуррентно; привести примеры числовых последовательностей, существующих в окружающем мире и смежных предметах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67-71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Арифметическая прогрессия, разность; возрастающая прогрессия, конечная прогрессия, формула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>-ого члена арифметической прогрессии; формула суммы членов арифметической прогрессии, среднее арифметическое, характеристическое свойство арифметической прогрессии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правиле задания арифметической прогрессии; знать правила и формулу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>-ого члена арифметической прогрессии, формулу суммы членов конечной арифметической прогрессии, характеристическое свойство арифметической прогрессии и применение его при решении математических задач; уметь применять формулы при решении задач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72-77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Геометрическая прогрессия, знаменатель геометрической прогрессии, возрастающая прогрессия, конечная геометрическая прогрессия, формула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 xml:space="preserve"> – ого члена геометрической прогрессии, формула суммы членов геометрической прогрессии,  характеристическое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свойство геометрической прогрессии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правило задания геометрической прогрессии и формулы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>- ого члена геометрической прогрессии и суммы членов конечной геометрической прогрессии; характеристическое свойство геометрической прогрессии; уметь применять формулы при решении задач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E48">
              <w:rPr>
                <w:rFonts w:ascii="Times New Roman" w:hAnsi="Times New Roman"/>
                <w:b/>
                <w:sz w:val="24"/>
                <w:szCs w:val="24"/>
              </w:rPr>
              <w:t>Глава 5. Элементы комбинаторики, статистики и теории вероятностей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комбинаторной задаче; уметь </w:t>
            </w:r>
            <w:proofErr w:type="gramStart"/>
            <w:r w:rsidRPr="00721E48">
              <w:rPr>
                <w:rFonts w:ascii="Times New Roman" w:hAnsi="Times New Roman"/>
                <w:sz w:val="24"/>
                <w:szCs w:val="24"/>
              </w:rPr>
              <w:t>решать задачи используя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 все возможные способы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Группировка информации в виде таблиц, графическое представление информации: графики, гистограммы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Иметь представление о дизайне информации; уметь решать задачи, используя методы решения: графики, гистограммы, таблицы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Достоверные события, невозможные события, случайные события, классическая вероятностная схема, классическое определение вероятности, противоположные события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Иметь представления о достоверных, случайных, противоположных событиях; знать теоремы для нахождения противоположного события и сумме вероятностей; уметь решать задачи на применение изученных понятий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Экспериментальные данные и вероятности события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Решение задач на изученные свойства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E48" w:rsidRPr="00721E48" w:rsidRDefault="00721E48" w:rsidP="00721E48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  <w:sectPr w:rsidR="00721E48" w:rsidRPr="00721E48" w:rsidSect="0026763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E48" w:rsidRPr="00352748" w:rsidRDefault="00721E48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735193" w:rsidRPr="00D01F08" w:rsidRDefault="00892D53" w:rsidP="00735193">
      <w:pPr>
        <w:ind w:firstLine="36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Учебн</w:t>
      </w:r>
      <w:proofErr w:type="gramStart"/>
      <w:r>
        <w:rPr>
          <w:rFonts w:ascii="Cambria" w:hAnsi="Cambria"/>
          <w:b/>
          <w:sz w:val="32"/>
        </w:rPr>
        <w:t>о-</w:t>
      </w:r>
      <w:proofErr w:type="gramEnd"/>
      <w:r>
        <w:rPr>
          <w:rFonts w:ascii="Cambria" w:hAnsi="Cambria"/>
          <w:b/>
          <w:sz w:val="32"/>
        </w:rPr>
        <w:t xml:space="preserve"> методическое обеспечение</w:t>
      </w:r>
    </w:p>
    <w:p w:rsidR="00735193" w:rsidRPr="00892D53" w:rsidRDefault="00735193" w:rsidP="00735193">
      <w:pPr>
        <w:ind w:firstLine="360"/>
        <w:rPr>
          <w:rFonts w:ascii="Times New Roman" w:hAnsi="Times New Roman"/>
          <w:b/>
          <w:sz w:val="24"/>
          <w:szCs w:val="24"/>
        </w:rPr>
      </w:pPr>
      <w:r w:rsidRPr="00892D53">
        <w:rPr>
          <w:rFonts w:ascii="Times New Roman" w:hAnsi="Times New Roman"/>
          <w:b/>
          <w:sz w:val="24"/>
          <w:szCs w:val="24"/>
        </w:rPr>
        <w:t>Для учителя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Настольная книга учителя математики  М.: ООО «Издательство АСТ»: </w:t>
      </w:r>
    </w:p>
    <w:p w:rsidR="00735193" w:rsidRPr="00892D53" w:rsidRDefault="00735193" w:rsidP="00735193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ООО «Издательство </w:t>
      </w:r>
      <w:proofErr w:type="spellStart"/>
      <w:r w:rsidRPr="00892D5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92D53">
        <w:rPr>
          <w:rFonts w:ascii="Times New Roman" w:hAnsi="Times New Roman"/>
          <w:sz w:val="24"/>
          <w:szCs w:val="24"/>
        </w:rPr>
        <w:t>» 2004 г.;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Тематическое приложение к вестнику образования № 4  2005 г.;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А. Г. Мордкович Алгебра . 9 класс. Учебник  - М.: Мнемозина 2008 г.;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А. Г. Мордкович, Л. О. </w:t>
      </w:r>
      <w:proofErr w:type="spellStart"/>
      <w:r w:rsidRPr="00892D53">
        <w:rPr>
          <w:rFonts w:ascii="Times New Roman" w:hAnsi="Times New Roman"/>
          <w:sz w:val="24"/>
          <w:szCs w:val="24"/>
        </w:rPr>
        <w:t>Денищева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892D53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 w:rsidRPr="00892D53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Е. Е. </w:t>
      </w:r>
      <w:proofErr w:type="spellStart"/>
      <w:r w:rsidRPr="00892D53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 Алгебра . 9 класс. Задачник – М: Мнемозина 2008 г.;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А. Г. Мордкович Алгебра 7-9 класс. Пособие для учителей  М.: Мнемозина 2004 г.;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Александрова </w:t>
      </w:r>
      <w:proofErr w:type="spellStart"/>
      <w:r w:rsidRPr="00892D53">
        <w:rPr>
          <w:rFonts w:ascii="Times New Roman" w:hAnsi="Times New Roman"/>
          <w:sz w:val="24"/>
          <w:szCs w:val="24"/>
        </w:rPr>
        <w:t>Л.А.;под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53">
        <w:rPr>
          <w:rFonts w:ascii="Times New Roman" w:hAnsi="Times New Roman"/>
          <w:sz w:val="24"/>
          <w:szCs w:val="24"/>
        </w:rPr>
        <w:t>ред.А.Г.Мордковича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 Алгебра 9 класс. Контрольные работы - М.: Мнемозина 2007 г.;</w:t>
      </w:r>
    </w:p>
    <w:p w:rsidR="0073519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Л. А. Александрова, Алгебра 9 класс. Самостоятельные работы. М.: Мнемозина 2007 г.</w:t>
      </w:r>
    </w:p>
    <w:p w:rsidR="00892D53" w:rsidRPr="00892D53" w:rsidRDefault="00892D5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 – эпидемические требования к условиям и организации обучения в ОУ. СанПиН 2.4.2.2821 - 10</w:t>
      </w:r>
    </w:p>
    <w:p w:rsidR="00735193" w:rsidRPr="00892D53" w:rsidRDefault="00735193" w:rsidP="00735193">
      <w:pPr>
        <w:ind w:left="284" w:firstLine="142"/>
        <w:rPr>
          <w:rFonts w:ascii="Times New Roman" w:hAnsi="Times New Roman"/>
          <w:b/>
          <w:bCs/>
          <w:sz w:val="24"/>
          <w:szCs w:val="24"/>
        </w:rPr>
      </w:pPr>
      <w:r w:rsidRPr="00892D53">
        <w:rPr>
          <w:rFonts w:ascii="Times New Roman" w:hAnsi="Times New Roman"/>
          <w:b/>
          <w:bCs/>
          <w:sz w:val="24"/>
          <w:szCs w:val="24"/>
        </w:rPr>
        <w:t>Для учащихся:</w:t>
      </w:r>
    </w:p>
    <w:p w:rsidR="00735193" w:rsidRPr="00892D53" w:rsidRDefault="00735193" w:rsidP="0073519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А. Г. Мордкович Алгебра 9 класс. Учебник  - М.: Мнемозина 2008 г.;</w:t>
      </w:r>
    </w:p>
    <w:p w:rsidR="00735193" w:rsidRPr="00892D53" w:rsidRDefault="00735193" w:rsidP="00892D5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А. Г. Мордкович, Л. О. </w:t>
      </w:r>
      <w:proofErr w:type="spellStart"/>
      <w:r w:rsidRPr="00892D53">
        <w:rPr>
          <w:rFonts w:ascii="Times New Roman" w:hAnsi="Times New Roman"/>
          <w:sz w:val="24"/>
          <w:szCs w:val="24"/>
        </w:rPr>
        <w:t>Денищева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892D53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 w:rsidRPr="00892D53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Е. Е. </w:t>
      </w:r>
      <w:proofErr w:type="spellStart"/>
      <w:r w:rsidRPr="00892D53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 Алгебра . 9 класс. Задачник – М: Мнемозина 2008 г.;</w:t>
      </w:r>
    </w:p>
    <w:p w:rsidR="00735193" w:rsidRPr="00892D53" w:rsidRDefault="00735193" w:rsidP="0073519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Александрова Л. А.; под ред. А.Г.Мордковича Алгебра 9 класс. Контрольные работы - М.: Мнемозина 2007 г.</w:t>
      </w:r>
    </w:p>
    <w:p w:rsidR="00735193" w:rsidRPr="00892D53" w:rsidRDefault="00735193" w:rsidP="0073519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Л. А. Александрова, Алгебра 9 класс. Самостоятельные работы. М.: Мнемозина 2007 г.</w:t>
      </w:r>
    </w:p>
    <w:p w:rsidR="00735193" w:rsidRPr="00892D53" w:rsidRDefault="00735193" w:rsidP="0073519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Е. Е. </w:t>
      </w:r>
      <w:proofErr w:type="spellStart"/>
      <w:r w:rsidRPr="00892D53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  Алгебра 9 класс </w:t>
      </w:r>
      <w:proofErr w:type="spellStart"/>
      <w:r w:rsidRPr="00892D53">
        <w:rPr>
          <w:rFonts w:ascii="Times New Roman" w:hAnsi="Times New Roman"/>
          <w:sz w:val="24"/>
          <w:szCs w:val="24"/>
        </w:rPr>
        <w:t>блицопрос</w:t>
      </w:r>
      <w:proofErr w:type="spellEnd"/>
      <w:r w:rsidRPr="00892D53">
        <w:rPr>
          <w:rFonts w:ascii="Times New Roman" w:hAnsi="Times New Roman"/>
          <w:sz w:val="24"/>
          <w:szCs w:val="24"/>
        </w:rPr>
        <w:t>, пособие для учащихся общеобразовательных учреждений; - М.: Мнемозина 2011 г.;</w:t>
      </w:r>
    </w:p>
    <w:p w:rsidR="00735193" w:rsidRDefault="00735193" w:rsidP="00735193">
      <w:pPr>
        <w:ind w:left="-426"/>
      </w:pPr>
    </w:p>
    <w:p w:rsidR="00892D53" w:rsidRDefault="00892D53" w:rsidP="00735193">
      <w:pPr>
        <w:ind w:left="-426"/>
      </w:pPr>
    </w:p>
    <w:p w:rsidR="00892D53" w:rsidRDefault="00892D53" w:rsidP="00735193">
      <w:pPr>
        <w:ind w:left="-426"/>
      </w:pPr>
    </w:p>
    <w:p w:rsidR="00892D53" w:rsidRDefault="00892D53" w:rsidP="00735193">
      <w:pPr>
        <w:ind w:left="-426"/>
      </w:pPr>
    </w:p>
    <w:p w:rsidR="00892D53" w:rsidRDefault="00892D53" w:rsidP="00735193">
      <w:pPr>
        <w:ind w:left="-426"/>
      </w:pPr>
    </w:p>
    <w:p w:rsidR="00892D53" w:rsidRDefault="00892D53" w:rsidP="00735193">
      <w:pPr>
        <w:ind w:left="-426"/>
      </w:pPr>
    </w:p>
    <w:p w:rsidR="00892D53" w:rsidRDefault="00892D53" w:rsidP="00735193">
      <w:pPr>
        <w:ind w:left="-426"/>
      </w:pPr>
    </w:p>
    <w:p w:rsidR="00735193" w:rsidRPr="00352748" w:rsidRDefault="00735193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735193" w:rsidRPr="00352748" w:rsidRDefault="00735193" w:rsidP="0073519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735193" w:rsidRPr="00352748" w:rsidRDefault="00735193" w:rsidP="0073519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E64B60" w:rsidRDefault="00E64B60"/>
    <w:sectPr w:rsidR="00E64B60" w:rsidSect="005A59D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j0115844"/>
      </v:shape>
    </w:pict>
  </w:numPicBullet>
  <w:numPicBullet w:numPicBulletId="1">
    <w:pict>
      <v:shape id="_x0000_i1029" type="#_x0000_t75" style="width:8.25pt;height:8.25pt" o:bullet="t">
        <v:imagedata r:id="rId2" o:title="j0115844"/>
      </v:shape>
    </w:pict>
  </w:numPicBullet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C1F4E"/>
    <w:multiLevelType w:val="hybridMultilevel"/>
    <w:tmpl w:val="6AC6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3547"/>
    <w:multiLevelType w:val="hybridMultilevel"/>
    <w:tmpl w:val="F130816E"/>
    <w:lvl w:ilvl="0" w:tplc="BEE29BAE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5872C8"/>
    <w:multiLevelType w:val="hybridMultilevel"/>
    <w:tmpl w:val="74C2D88A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F4C0274"/>
    <w:multiLevelType w:val="hybridMultilevel"/>
    <w:tmpl w:val="B86EF4F0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3D42"/>
    <w:multiLevelType w:val="hybridMultilevel"/>
    <w:tmpl w:val="A9EC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D4A2C"/>
    <w:multiLevelType w:val="hybridMultilevel"/>
    <w:tmpl w:val="60DA2A36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41030"/>
    <w:multiLevelType w:val="hybridMultilevel"/>
    <w:tmpl w:val="4BE036E0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848154F"/>
    <w:multiLevelType w:val="hybridMultilevel"/>
    <w:tmpl w:val="470E6062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AF107E5"/>
    <w:multiLevelType w:val="hybridMultilevel"/>
    <w:tmpl w:val="257EB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5459C"/>
    <w:multiLevelType w:val="hybridMultilevel"/>
    <w:tmpl w:val="D064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6351"/>
    <w:multiLevelType w:val="hybridMultilevel"/>
    <w:tmpl w:val="BD4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0E8"/>
    <w:multiLevelType w:val="hybridMultilevel"/>
    <w:tmpl w:val="C56A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23C25"/>
    <w:multiLevelType w:val="hybridMultilevel"/>
    <w:tmpl w:val="0CC0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53239"/>
    <w:multiLevelType w:val="hybridMultilevel"/>
    <w:tmpl w:val="F6F6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16F6"/>
    <w:multiLevelType w:val="hybridMultilevel"/>
    <w:tmpl w:val="1F8225F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E376243"/>
    <w:multiLevelType w:val="hybridMultilevel"/>
    <w:tmpl w:val="12D614F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50867AEE"/>
    <w:multiLevelType w:val="hybridMultilevel"/>
    <w:tmpl w:val="AF6EB94C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732D"/>
    <w:multiLevelType w:val="hybridMultilevel"/>
    <w:tmpl w:val="86C6F17E"/>
    <w:lvl w:ilvl="0" w:tplc="C298DCE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607D5AC4"/>
    <w:multiLevelType w:val="hybridMultilevel"/>
    <w:tmpl w:val="98764EBC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00F68"/>
    <w:multiLevelType w:val="hybridMultilevel"/>
    <w:tmpl w:val="84DA4136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A6F25"/>
    <w:multiLevelType w:val="hybridMultilevel"/>
    <w:tmpl w:val="77E045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CA3F1D"/>
    <w:multiLevelType w:val="hybridMultilevel"/>
    <w:tmpl w:val="0356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67663"/>
    <w:multiLevelType w:val="hybridMultilevel"/>
    <w:tmpl w:val="2B66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90254"/>
    <w:multiLevelType w:val="hybridMultilevel"/>
    <w:tmpl w:val="025A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52706"/>
    <w:multiLevelType w:val="hybridMultilevel"/>
    <w:tmpl w:val="7CA2E3EA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749D6B00"/>
    <w:multiLevelType w:val="hybridMultilevel"/>
    <w:tmpl w:val="675A69C0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262FE"/>
    <w:multiLevelType w:val="hybridMultilevel"/>
    <w:tmpl w:val="B71C58D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9"/>
  </w:num>
  <w:num w:numId="4">
    <w:abstractNumId w:val="6"/>
  </w:num>
  <w:num w:numId="5">
    <w:abstractNumId w:val="20"/>
  </w:num>
  <w:num w:numId="6">
    <w:abstractNumId w:val="19"/>
  </w:num>
  <w:num w:numId="7">
    <w:abstractNumId w:val="4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25"/>
  </w:num>
  <w:num w:numId="15">
    <w:abstractNumId w:val="7"/>
  </w:num>
  <w:num w:numId="16">
    <w:abstractNumId w:val="16"/>
  </w:num>
  <w:num w:numId="17">
    <w:abstractNumId w:val="15"/>
  </w:num>
  <w:num w:numId="18">
    <w:abstractNumId w:val="27"/>
  </w:num>
  <w:num w:numId="19">
    <w:abstractNumId w:val="18"/>
  </w:num>
  <w:num w:numId="20">
    <w:abstractNumId w:val="10"/>
  </w:num>
  <w:num w:numId="21">
    <w:abstractNumId w:val="14"/>
  </w:num>
  <w:num w:numId="22">
    <w:abstractNumId w:val="1"/>
  </w:num>
  <w:num w:numId="23">
    <w:abstractNumId w:val="13"/>
  </w:num>
  <w:num w:numId="24">
    <w:abstractNumId w:val="22"/>
  </w:num>
  <w:num w:numId="25">
    <w:abstractNumId w:val="23"/>
  </w:num>
  <w:num w:numId="26">
    <w:abstractNumId w:val="5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5193"/>
    <w:rsid w:val="000410CA"/>
    <w:rsid w:val="000A2D69"/>
    <w:rsid w:val="000D3114"/>
    <w:rsid w:val="000D49B1"/>
    <w:rsid w:val="00163DB9"/>
    <w:rsid w:val="00172446"/>
    <w:rsid w:val="00175242"/>
    <w:rsid w:val="002014E9"/>
    <w:rsid w:val="00267633"/>
    <w:rsid w:val="002B75C6"/>
    <w:rsid w:val="002E1739"/>
    <w:rsid w:val="00390D3F"/>
    <w:rsid w:val="00405DAD"/>
    <w:rsid w:val="00453016"/>
    <w:rsid w:val="004843E5"/>
    <w:rsid w:val="004974AC"/>
    <w:rsid w:val="004C4831"/>
    <w:rsid w:val="00545819"/>
    <w:rsid w:val="00574A81"/>
    <w:rsid w:val="005A59D2"/>
    <w:rsid w:val="005B231F"/>
    <w:rsid w:val="0066624E"/>
    <w:rsid w:val="00721E48"/>
    <w:rsid w:val="00735193"/>
    <w:rsid w:val="00737BA5"/>
    <w:rsid w:val="00790828"/>
    <w:rsid w:val="007D4664"/>
    <w:rsid w:val="007F4993"/>
    <w:rsid w:val="00892D53"/>
    <w:rsid w:val="008A1A51"/>
    <w:rsid w:val="008D229F"/>
    <w:rsid w:val="009524D5"/>
    <w:rsid w:val="00952CB6"/>
    <w:rsid w:val="009A62CE"/>
    <w:rsid w:val="009B7B7C"/>
    <w:rsid w:val="00A21BA1"/>
    <w:rsid w:val="00AB2089"/>
    <w:rsid w:val="00AC3EA8"/>
    <w:rsid w:val="00AF1CAC"/>
    <w:rsid w:val="00B11663"/>
    <w:rsid w:val="00BF5581"/>
    <w:rsid w:val="00C026E7"/>
    <w:rsid w:val="00C476FC"/>
    <w:rsid w:val="00C61E6F"/>
    <w:rsid w:val="00C67D60"/>
    <w:rsid w:val="00CB5CBB"/>
    <w:rsid w:val="00CB7A39"/>
    <w:rsid w:val="00D52930"/>
    <w:rsid w:val="00D637AC"/>
    <w:rsid w:val="00DF2A94"/>
    <w:rsid w:val="00E64B60"/>
    <w:rsid w:val="00E87144"/>
    <w:rsid w:val="00EE3B9D"/>
    <w:rsid w:val="00F507F9"/>
    <w:rsid w:val="00FE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3519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351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351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7351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19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35193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519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735193"/>
    <w:rPr>
      <w:rFonts w:eastAsia="Times New Roman"/>
      <w:sz w:val="24"/>
      <w:szCs w:val="24"/>
      <w:lang w:eastAsia="ru-RU"/>
    </w:rPr>
  </w:style>
  <w:style w:type="character" w:styleId="a3">
    <w:name w:val="Emphasis"/>
    <w:basedOn w:val="a0"/>
    <w:qFormat/>
    <w:rsid w:val="00735193"/>
    <w:rPr>
      <w:i/>
      <w:iCs/>
    </w:rPr>
  </w:style>
  <w:style w:type="table" w:styleId="a4">
    <w:name w:val="Table Grid"/>
    <w:basedOn w:val="a1"/>
    <w:uiPriority w:val="59"/>
    <w:rsid w:val="005A59D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5A59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locked/>
    <w:rsid w:val="005A59D2"/>
    <w:rPr>
      <w:rFonts w:eastAsia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5"/>
    <w:rsid w:val="005A59D2"/>
    <w:pPr>
      <w:widowControl w:val="0"/>
      <w:shd w:val="clear" w:color="auto" w:fill="FFFFFF"/>
      <w:spacing w:before="600" w:after="0" w:line="557" w:lineRule="exact"/>
      <w:jc w:val="both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0D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1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581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59"/>
    <w:rsid w:val="00721E48"/>
    <w:pPr>
      <w:spacing w:beforeAutospacing="1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3519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351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351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7351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19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35193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519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735193"/>
    <w:rPr>
      <w:rFonts w:eastAsia="Times New Roman"/>
      <w:sz w:val="24"/>
      <w:szCs w:val="24"/>
      <w:lang w:eastAsia="ru-RU"/>
    </w:rPr>
  </w:style>
  <w:style w:type="character" w:styleId="a3">
    <w:name w:val="Emphasis"/>
    <w:basedOn w:val="a0"/>
    <w:qFormat/>
    <w:rsid w:val="00735193"/>
    <w:rPr>
      <w:i/>
      <w:iCs/>
    </w:rPr>
  </w:style>
  <w:style w:type="table" w:styleId="a4">
    <w:name w:val="Table Grid"/>
    <w:basedOn w:val="a1"/>
    <w:rsid w:val="005A59D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5A59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locked/>
    <w:rsid w:val="005A59D2"/>
    <w:rPr>
      <w:rFonts w:eastAsia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5"/>
    <w:rsid w:val="005A59D2"/>
    <w:pPr>
      <w:widowControl w:val="0"/>
      <w:shd w:val="clear" w:color="auto" w:fill="FFFFFF"/>
      <w:spacing w:before="600" w:after="0" w:line="557" w:lineRule="exact"/>
      <w:jc w:val="both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0D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1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581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59"/>
    <w:rsid w:val="00721E48"/>
    <w:pPr>
      <w:spacing w:beforeAutospacing="1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5E9D0-A895-495E-9378-53DF64B4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18</cp:revision>
  <dcterms:created xsi:type="dcterms:W3CDTF">2015-07-06T23:54:00Z</dcterms:created>
  <dcterms:modified xsi:type="dcterms:W3CDTF">2015-12-02T13:18:00Z</dcterms:modified>
</cp:coreProperties>
</file>