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6" w:rsidRDefault="00C342C6" w:rsidP="00D923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C6" w:rsidRPr="00837189" w:rsidRDefault="00C342C6" w:rsidP="00C3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42C6" w:rsidRPr="00837189" w:rsidRDefault="00C342C6" w:rsidP="00C3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>средняя общеобразовательная школа с.Сохондо</w:t>
      </w:r>
    </w:p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58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303"/>
        <w:gridCol w:w="3859"/>
      </w:tblGrid>
      <w:tr w:rsidR="00C342C6" w:rsidRPr="00837189" w:rsidTr="00C342C6">
        <w:trPr>
          <w:trHeight w:val="2839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 xml:space="preserve">Л.В.Менькова /        /                    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Ф.И.О.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Ф.И.О.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C342C6" w:rsidRPr="00837189" w:rsidRDefault="00C342C6" w:rsidP="00C342C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rPr>
          <w:rFonts w:ascii="Times New Roman" w:hAnsi="Times New Roman" w:cs="Times New Roman"/>
          <w:sz w:val="28"/>
          <w:szCs w:val="28"/>
        </w:rPr>
      </w:pPr>
    </w:p>
    <w:p w:rsidR="00C342C6" w:rsidRPr="00837189" w:rsidRDefault="00C342C6" w:rsidP="00C3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89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C342C6" w:rsidRPr="00837189" w:rsidRDefault="00C342C6" w:rsidP="00C3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89">
        <w:rPr>
          <w:rFonts w:ascii="Times New Roman" w:hAnsi="Times New Roman" w:cs="Times New Roman"/>
          <w:b/>
          <w:sz w:val="28"/>
          <w:szCs w:val="28"/>
        </w:rPr>
        <w:t>Пятиной Юлии Владимировны</w:t>
      </w:r>
    </w:p>
    <w:p w:rsidR="00C342C6" w:rsidRPr="00837189" w:rsidRDefault="00C342C6" w:rsidP="00C3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89">
        <w:rPr>
          <w:rFonts w:ascii="Times New Roman" w:hAnsi="Times New Roman" w:cs="Times New Roman"/>
          <w:b/>
          <w:sz w:val="28"/>
          <w:szCs w:val="28"/>
        </w:rPr>
        <w:t xml:space="preserve">по    </w:t>
      </w:r>
      <w:r w:rsidRPr="00837189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83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18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3718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342C6" w:rsidRPr="00837189" w:rsidRDefault="00C342C6" w:rsidP="00C34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C342C6" w:rsidRPr="00837189" w:rsidRDefault="00C342C6" w:rsidP="00C34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C342C6" w:rsidRPr="00837189" w:rsidRDefault="00C342C6" w:rsidP="00C34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83718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837189">
        <w:rPr>
          <w:rFonts w:ascii="Times New Roman" w:hAnsi="Times New Roman" w:cs="Times New Roman"/>
          <w:sz w:val="28"/>
          <w:szCs w:val="28"/>
        </w:rPr>
        <w:t>от</w:t>
      </w:r>
    </w:p>
    <w:p w:rsidR="00C342C6" w:rsidRPr="00837189" w:rsidRDefault="00C342C6" w:rsidP="00C34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>«</w:t>
      </w:r>
      <w:r w:rsidRPr="00837189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37189">
        <w:rPr>
          <w:rFonts w:ascii="Times New Roman" w:hAnsi="Times New Roman" w:cs="Times New Roman"/>
          <w:sz w:val="28"/>
          <w:szCs w:val="28"/>
        </w:rPr>
        <w:t xml:space="preserve">» </w:t>
      </w:r>
      <w:r w:rsidRPr="00837189">
        <w:rPr>
          <w:rFonts w:ascii="Times New Roman" w:hAnsi="Times New Roman" w:cs="Times New Roman"/>
          <w:sz w:val="28"/>
          <w:szCs w:val="28"/>
          <w:u w:val="single"/>
        </w:rPr>
        <w:t>08. 2015</w:t>
      </w:r>
      <w:r w:rsidRPr="008371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342C6" w:rsidRDefault="00C342C6" w:rsidP="00536A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189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37189" w:rsidRPr="00837189" w:rsidRDefault="00837189" w:rsidP="00536A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63" w:rsidRPr="00D923F1" w:rsidRDefault="00693263" w:rsidP="00536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3263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693263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2.Рабочая программа составлена на основе  Федерального компонента Государственного стандарта среднего общего образования и   учебной программы по </w:t>
      </w:r>
      <w:proofErr w:type="spellStart"/>
      <w:r w:rsidR="00D923F1">
        <w:rPr>
          <w:rFonts w:ascii="Times New Roman" w:hAnsi="Times New Roman" w:cs="Times New Roman"/>
          <w:sz w:val="24"/>
          <w:szCs w:val="24"/>
        </w:rPr>
        <w:t>биологии</w:t>
      </w:r>
      <w:r w:rsidR="00E6505A" w:rsidRPr="00E650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6505A" w:rsidRPr="00E6505A">
        <w:rPr>
          <w:rFonts w:ascii="Times New Roman" w:hAnsi="Times New Roman" w:cs="Times New Roman"/>
          <w:sz w:val="24"/>
          <w:szCs w:val="24"/>
        </w:rPr>
        <w:t>. Н. Пономаревой  200</w:t>
      </w:r>
      <w:r w:rsidR="00E6505A">
        <w:rPr>
          <w:rFonts w:ascii="Times New Roman" w:hAnsi="Times New Roman" w:cs="Times New Roman"/>
          <w:sz w:val="24"/>
          <w:szCs w:val="24"/>
        </w:rPr>
        <w:t>7</w:t>
      </w:r>
      <w:r w:rsidRPr="00D923F1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693263" w:rsidRPr="00613317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 Цели</w:t>
      </w:r>
      <w:r w:rsidR="00226A20">
        <w:rPr>
          <w:rFonts w:ascii="Times New Roman" w:hAnsi="Times New Roman" w:cs="Times New Roman"/>
          <w:sz w:val="24"/>
          <w:szCs w:val="24"/>
        </w:rPr>
        <w:t xml:space="preserve"> и </w:t>
      </w:r>
      <w:r w:rsidRPr="00613317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E91B2F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>Цели: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освоение знаний – о живой природе и присущих ей закономерностях; о строении, жизнедеятельности и средообразующей роли живых организмов; методах познания живой природы;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воспитание – позитивного ценностного отношения к живой природе; культуры поведения в природе;</w:t>
      </w:r>
    </w:p>
    <w:p w:rsidR="00E91B2F" w:rsidRPr="00D923F1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</w:t>
      </w:r>
      <w:r w:rsidR="00D923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3F1">
        <w:rPr>
          <w:rFonts w:ascii="Times New Roman" w:hAnsi="Times New Roman" w:cs="Times New Roman"/>
          <w:sz w:val="24"/>
          <w:szCs w:val="24"/>
        </w:rPr>
        <w:t>прееемственность</w:t>
      </w:r>
      <w:proofErr w:type="spellEnd"/>
      <w:r w:rsidR="00D923F1">
        <w:rPr>
          <w:rFonts w:ascii="Times New Roman" w:hAnsi="Times New Roman" w:cs="Times New Roman"/>
          <w:sz w:val="24"/>
          <w:szCs w:val="24"/>
        </w:rPr>
        <w:t>))</w:t>
      </w:r>
    </w:p>
    <w:p w:rsidR="00084A79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:</w:t>
      </w:r>
      <w:r w:rsidR="00084A79" w:rsidRPr="00D923F1">
        <w:rPr>
          <w:rFonts w:ascii="Times New Roman" w:hAnsi="Times New Roman" w:cs="Times New Roman"/>
          <w:sz w:val="24"/>
          <w:szCs w:val="24"/>
        </w:rPr>
        <w:t xml:space="preserve"> 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о том, что животные связаны с окружающей средой.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613317" w:rsidRDefault="00693263" w:rsidP="006B61C2">
      <w:pPr>
        <w:spacing w:line="240" w:lineRule="auto"/>
        <w:contextualSpacing/>
      </w:pPr>
      <w:r w:rsidRPr="00613317">
        <w:rPr>
          <w:rFonts w:ascii="Times New Roman" w:hAnsi="Times New Roman" w:cs="Times New Roman"/>
          <w:sz w:val="24"/>
          <w:szCs w:val="24"/>
        </w:rPr>
        <w:t>5.Общая характеристика учебного</w:t>
      </w:r>
      <w:r w:rsidRPr="00D923F1">
        <w:rPr>
          <w:rFonts w:ascii="Times New Roman" w:hAnsi="Times New Roman" w:cs="Times New Roman"/>
          <w:sz w:val="24"/>
          <w:szCs w:val="24"/>
        </w:rPr>
        <w:t xml:space="preserve"> процесса:</w:t>
      </w:r>
      <w:r w:rsidR="00D923F1">
        <w:rPr>
          <w:rFonts w:ascii="Times New Roman" w:hAnsi="Times New Roman" w:cs="Times New Roman"/>
          <w:sz w:val="24"/>
          <w:szCs w:val="24"/>
        </w:rPr>
        <w:t xml:space="preserve"> м</w:t>
      </w:r>
      <w:r w:rsidRPr="00D923F1">
        <w:rPr>
          <w:rFonts w:ascii="Times New Roman" w:hAnsi="Times New Roman" w:cs="Times New Roman"/>
          <w:sz w:val="24"/>
          <w:szCs w:val="24"/>
        </w:rPr>
        <w:t>етоды, формы и средства обучения</w:t>
      </w:r>
      <w:r w:rsidR="00D923F1">
        <w:rPr>
          <w:rFonts w:ascii="Times New Roman" w:hAnsi="Times New Roman" w:cs="Times New Roman"/>
          <w:sz w:val="24"/>
          <w:szCs w:val="24"/>
        </w:rPr>
        <w:t>.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>Технологии обучения: индивидуально-ориентированная, разноуровневая, ИКТ</w:t>
      </w:r>
    </w:p>
    <w:p w:rsidR="00226A20" w:rsidRPr="00226A20" w:rsidRDefault="00D923F1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6A20">
        <w:rPr>
          <w:rFonts w:ascii="Times New Roman" w:hAnsi="Times New Roman" w:cs="Times New Roman"/>
          <w:sz w:val="24"/>
          <w:szCs w:val="24"/>
        </w:rPr>
        <w:t>. Знания, умения</w:t>
      </w:r>
      <w:r>
        <w:rPr>
          <w:rFonts w:ascii="Times New Roman" w:hAnsi="Times New Roman" w:cs="Times New Roman"/>
          <w:sz w:val="24"/>
          <w:szCs w:val="24"/>
        </w:rPr>
        <w:t xml:space="preserve"> и навыки, компетентности, приобретаемые в результате обучения</w:t>
      </w:r>
      <w:r w:rsidR="00693263" w:rsidRPr="00D923F1">
        <w:rPr>
          <w:rFonts w:ascii="Times New Roman" w:hAnsi="Times New Roman" w:cs="Times New Roman"/>
          <w:sz w:val="24"/>
          <w:szCs w:val="24"/>
        </w:rPr>
        <w:t>.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связь особенностей внешнего строения и образа жизни животных со средой обитания;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сравнительные морфолого-анатомические характеристики изученных типов животных;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связь строения органов и их систем с выполняемыми функциями;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особенности индивидуального и исторического развития животных;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 xml:space="preserve">роль животных в биоценозе и их взаимосвязи с остальными компонентами </w:t>
      </w:r>
      <w:proofErr w:type="spellStart"/>
      <w:r w:rsidRPr="00226A20">
        <w:rPr>
          <w:rFonts w:ascii="Times New Roman" w:hAnsi="Times New Roman" w:cs="Times New Roman"/>
          <w:sz w:val="24"/>
          <w:szCs w:val="24"/>
        </w:rPr>
        <w:t>ценоза</w:t>
      </w:r>
      <w:proofErr w:type="spellEnd"/>
      <w:r w:rsidRPr="00226A20">
        <w:rPr>
          <w:rFonts w:ascii="Times New Roman" w:hAnsi="Times New Roman" w:cs="Times New Roman"/>
          <w:sz w:val="24"/>
          <w:szCs w:val="24"/>
        </w:rPr>
        <w:t xml:space="preserve"> и факторами среды;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значение животных в природе и жизни человека, основные меры их охраны;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основные виды животных своей местности.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пользоваться лабораторным оборудованием;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узнавать изученных животных (в коллекции, природе, на таблицах);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распознавать системы органов (на таблицах, рисунках);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выявлять приспособленность организмов к совместному обитанию в природном сообществе, составлять цепи питания;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определять принадлежность животных к систематическим категориям;</w:t>
      </w:r>
    </w:p>
    <w:p w:rsidR="00693263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вести наблюдения за животными.</w:t>
      </w:r>
    </w:p>
    <w:p w:rsidR="00226A20" w:rsidRPr="00D923F1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степень сформированности интеллектуальных и общеучебных умений;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четко и правильно даны определения и раскрыто содержание понятий; верно использованы научные термины;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«1»: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на вопрос не дан.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Оценка практических умений учащихся.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 Оценка умений ставить опыты.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определения цели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самостоятельность подбора оборудования и объектов;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последовательность в выполнении работы по закладке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логичность и грамотность в описании наблюдений, в формулировке выводов из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 и последовательно проведены подбор оборудования и объектов, а также работа по закладке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научно грамотно, логично описаны наблюдения и сформулированы выводы из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 проведена работа по подбору оборудования, объектов; при закладке опыта допускаются 1—2 ошибки;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целом грамотно и логично описаны наблюдения и сформулированы основные выводы из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описании наблюдений из опыта допущены неточности, выводы неполные.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подбор оборудования  и объектов, а также работы по закладке опыта проведены с помощью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неточности и ошибки при закладке опыта, описании наблюдений, формулировании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подготовлено нужное оборудование;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существенные ошибки при закладке и оформлении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проведения наблюдений по заданию;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умение выделять существенные признаки у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логичность и научную грамотность в оформлении результатов наблюдений и в выводах.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выделены существенные признаки у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логично, научно, грамотно оформлены результаты наблюдений и выводы.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названы второстепенные;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допущена небрежность в оформлении наблюдений 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неточности и 1—2 ошибки в проведении наблюдений по заданию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выделены лишь некоторые;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(1—2) в оформлении наблюдений 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(3—4) в проведении наблюдений по заданию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неправильно выделены признаки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(3—4) в оформлении наблюдений и выводов.</w:t>
      </w:r>
    </w:p>
    <w:p w:rsidR="00613317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 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Понятия: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природа человека, природная среда, социальная среда.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</w:t>
      </w:r>
      <w:r w:rsidRPr="00D923F1">
        <w:rPr>
          <w:rFonts w:ascii="Times New Roman" w:hAnsi="Times New Roman" w:cs="Times New Roman"/>
          <w:sz w:val="24"/>
          <w:szCs w:val="24"/>
        </w:rPr>
        <w:tab/>
        <w:t>Основные науки, изучающие человека, их методы исследования и практические выходы.</w:t>
      </w:r>
    </w:p>
    <w:p w:rsidR="00613317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Значение санитарно-гигиенических знаний для общества и каждого человека, роль медицинской и санитарной служб в охране 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экологии среды и здоровья населения.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</w:t>
      </w:r>
      <w:r w:rsidRPr="00D923F1">
        <w:rPr>
          <w:rFonts w:ascii="Times New Roman" w:hAnsi="Times New Roman" w:cs="Times New Roman"/>
          <w:sz w:val="24"/>
          <w:szCs w:val="24"/>
        </w:rPr>
        <w:tab/>
        <w:t>Уровневую организацию человеческого организма, включая клеточный, тканевый, органный, системный, организменный и поведенческий уровни.5.</w:t>
      </w:r>
      <w:r w:rsidRPr="00D923F1">
        <w:rPr>
          <w:rFonts w:ascii="Times New Roman" w:hAnsi="Times New Roman" w:cs="Times New Roman"/>
          <w:sz w:val="24"/>
          <w:szCs w:val="24"/>
        </w:rPr>
        <w:tab/>
        <w:t>Состав и свойства внутренней среды, гомеостаз; основные свойства крови, лимфы и тканевой жидкости; природу иммунитета.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</w:t>
      </w:r>
      <w:r w:rsidRPr="00D923F1">
        <w:rPr>
          <w:rFonts w:ascii="Times New Roman" w:hAnsi="Times New Roman" w:cs="Times New Roman"/>
          <w:sz w:val="24"/>
          <w:szCs w:val="24"/>
        </w:rPr>
        <w:tab/>
        <w:t>Строение и функции основных систем органов, включая систему органов иммунитета; причины тканевой совместимости.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7.</w:t>
      </w:r>
      <w:r w:rsidRPr="00D923F1">
        <w:rPr>
          <w:rFonts w:ascii="Times New Roman" w:hAnsi="Times New Roman" w:cs="Times New Roman"/>
          <w:sz w:val="24"/>
          <w:szCs w:val="24"/>
        </w:rPr>
        <w:tab/>
        <w:t>Нервную и эндокринную регуляцию исполнительных систем, значение прямых и обратных связей; основные закономерности высшей нервной деятельности.8.</w:t>
      </w:r>
      <w:r w:rsidRPr="00D923F1">
        <w:rPr>
          <w:rFonts w:ascii="Times New Roman" w:hAnsi="Times New Roman" w:cs="Times New Roman"/>
          <w:sz w:val="24"/>
          <w:szCs w:val="24"/>
        </w:rPr>
        <w:tab/>
        <w:t>Индивидуальное развитие организма.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научной номенклатурой и терминологией, отличать ее от бытовой лексики.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анатомическими таблицами и находить на себе проекции внутренних органов.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</w:t>
      </w:r>
      <w:r w:rsidRPr="00D923F1">
        <w:rPr>
          <w:rFonts w:ascii="Times New Roman" w:hAnsi="Times New Roman" w:cs="Times New Roman"/>
          <w:sz w:val="24"/>
          <w:szCs w:val="24"/>
        </w:rPr>
        <w:tab/>
        <w:t>Раскрывать взаимосвязь строения и функций на разных уровнях организации организма.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Устанавливать связи микро- и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макростроения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5.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лупой, световым микроскопом и другими оптическими приборами. Отличать истинные структуры от ложных (артефактов).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</w:t>
      </w:r>
      <w:r w:rsidRPr="00D923F1">
        <w:rPr>
          <w:rFonts w:ascii="Times New Roman" w:hAnsi="Times New Roman" w:cs="Times New Roman"/>
          <w:sz w:val="24"/>
          <w:szCs w:val="24"/>
        </w:rPr>
        <w:tab/>
        <w:t>Оказывать первую помощь при травматических и некоторых органических заболеваниях. Выполнять правила профилактики и защиты от инфекционных, гельминтозных и других заразных заболеваний.</w:t>
      </w:r>
      <w:r w:rsidR="005C31DF" w:rsidRPr="005C31DF">
        <w:rPr>
          <w:rFonts w:ascii="Times New Roman" w:hAnsi="Times New Roman" w:cs="Times New Roman"/>
          <w:sz w:val="24"/>
          <w:szCs w:val="24"/>
        </w:rPr>
        <w:t xml:space="preserve"> </w:t>
      </w:r>
      <w:r w:rsidRPr="00D923F1">
        <w:rPr>
          <w:rFonts w:ascii="Times New Roman" w:hAnsi="Times New Roman" w:cs="Times New Roman"/>
          <w:sz w:val="24"/>
          <w:szCs w:val="24"/>
        </w:rPr>
        <w:t>7.</w:t>
      </w:r>
      <w:r w:rsidRPr="00D923F1">
        <w:rPr>
          <w:rFonts w:ascii="Times New Roman" w:hAnsi="Times New Roman" w:cs="Times New Roman"/>
          <w:sz w:val="24"/>
          <w:szCs w:val="24"/>
        </w:rPr>
        <w:tab/>
        <w:t>Использовать закономерности высшей нервной деятельности и психологии для организации рационального учебного, физического, бытового труда, грамотно чередовать труд с отдыхом, распределять физическую нагрузку.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8.</w:t>
      </w:r>
      <w:r w:rsidRPr="00D923F1">
        <w:rPr>
          <w:rFonts w:ascii="Times New Roman" w:hAnsi="Times New Roman" w:cs="Times New Roman"/>
          <w:sz w:val="24"/>
          <w:szCs w:val="24"/>
        </w:rPr>
        <w:tab/>
        <w:t>Выполнять простейшие функциональные пробы, сравнивая свои показания со средними значениями, и при необходимости пользоваться соответствующими формулами.</w:t>
      </w:r>
      <w:r w:rsidR="005C31DF" w:rsidRPr="005C31DF">
        <w:rPr>
          <w:rFonts w:ascii="Times New Roman" w:hAnsi="Times New Roman" w:cs="Times New Roman"/>
          <w:sz w:val="24"/>
          <w:szCs w:val="24"/>
        </w:rPr>
        <w:t xml:space="preserve"> </w:t>
      </w:r>
      <w:r w:rsidRPr="00D923F1">
        <w:rPr>
          <w:rFonts w:ascii="Times New Roman" w:hAnsi="Times New Roman" w:cs="Times New Roman"/>
          <w:sz w:val="24"/>
          <w:szCs w:val="24"/>
        </w:rPr>
        <w:t>9.</w:t>
      </w:r>
      <w:r w:rsidRPr="00D923F1">
        <w:rPr>
          <w:rFonts w:ascii="Times New Roman" w:hAnsi="Times New Roman" w:cs="Times New Roman"/>
          <w:sz w:val="24"/>
          <w:szCs w:val="24"/>
        </w:rPr>
        <w:tab/>
        <w:t>Находить гомологичные органы животных и человека и грамотно вести сравнение.</w:t>
      </w:r>
    </w:p>
    <w:p w:rsid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10.</w:t>
      </w:r>
      <w:r w:rsidRPr="00D923F1">
        <w:rPr>
          <w:rFonts w:ascii="Times New Roman" w:hAnsi="Times New Roman" w:cs="Times New Roman"/>
          <w:sz w:val="24"/>
          <w:szCs w:val="24"/>
        </w:rPr>
        <w:tab/>
        <w:t>Использовать знание систематики, индивидуального развития, сравнительной анатомии и физиологии для установления места человека в природе и его связей с животным.</w:t>
      </w:r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>7. Количество часов:</w:t>
      </w:r>
      <w:r w:rsidR="009A0AE5">
        <w:rPr>
          <w:rFonts w:ascii="Times New Roman" w:hAnsi="Times New Roman" w:cs="Times New Roman"/>
          <w:sz w:val="24"/>
          <w:szCs w:val="24"/>
        </w:rPr>
        <w:t xml:space="preserve"> по учебному плану – 70 часов,</w:t>
      </w:r>
      <w:r w:rsidR="009A0AE5" w:rsidRPr="00EF0F04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B66352">
        <w:rPr>
          <w:rFonts w:ascii="Times New Roman" w:hAnsi="Times New Roman" w:cs="Times New Roman"/>
          <w:sz w:val="24"/>
          <w:szCs w:val="24"/>
        </w:rPr>
        <w:t>в неделю-2 часа, (фактиче</w:t>
      </w:r>
      <w:r w:rsidR="00F42425">
        <w:rPr>
          <w:rFonts w:ascii="Times New Roman" w:hAnsi="Times New Roman" w:cs="Times New Roman"/>
          <w:sz w:val="24"/>
          <w:szCs w:val="24"/>
        </w:rPr>
        <w:t>ски по расписанию) - 6</w:t>
      </w:r>
      <w:r w:rsidR="009A0AE5">
        <w:rPr>
          <w:rFonts w:ascii="Times New Roman" w:hAnsi="Times New Roman" w:cs="Times New Roman"/>
          <w:sz w:val="24"/>
          <w:szCs w:val="24"/>
        </w:rPr>
        <w:t>8</w:t>
      </w:r>
      <w:r w:rsidR="000C6C1B">
        <w:rPr>
          <w:rFonts w:ascii="Times New Roman" w:hAnsi="Times New Roman" w:cs="Times New Roman"/>
          <w:sz w:val="24"/>
          <w:szCs w:val="24"/>
        </w:rPr>
        <w:t xml:space="preserve"> часов. праздничные дни:</w:t>
      </w:r>
      <w:r w:rsidR="00F42425">
        <w:rPr>
          <w:rFonts w:ascii="Times New Roman" w:hAnsi="Times New Roman" w:cs="Times New Roman"/>
          <w:sz w:val="24"/>
          <w:szCs w:val="24"/>
        </w:rPr>
        <w:t>1 мая</w:t>
      </w:r>
      <w:r w:rsidR="009A0AE5">
        <w:rPr>
          <w:rFonts w:ascii="Times New Roman" w:hAnsi="Times New Roman" w:cs="Times New Roman"/>
          <w:sz w:val="24"/>
          <w:szCs w:val="24"/>
        </w:rPr>
        <w:t>, 9 мая</w:t>
      </w:r>
      <w:bookmarkStart w:id="0" w:name="_GoBack"/>
      <w:bookmarkEnd w:id="0"/>
      <w:r w:rsidRPr="00B66352">
        <w:rPr>
          <w:rFonts w:ascii="Times New Roman" w:hAnsi="Times New Roman" w:cs="Times New Roman"/>
          <w:sz w:val="24"/>
          <w:szCs w:val="24"/>
        </w:rPr>
        <w:t>.</w:t>
      </w:r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>8 Количество плановых</w:t>
      </w:r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>Контрольных работ-5</w:t>
      </w:r>
    </w:p>
    <w:p w:rsidR="00693263" w:rsidRPr="00B66352" w:rsidRDefault="00B66352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работ-0</w:t>
      </w:r>
    </w:p>
    <w:p w:rsidR="00693263" w:rsidRDefault="00B66352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работ-9</w:t>
      </w:r>
    </w:p>
    <w:p w:rsidR="00613317" w:rsidRDefault="00613317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263" w:rsidRPr="00D923F1" w:rsidRDefault="00B66352" w:rsidP="00D923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693263" w:rsidRPr="00D923F1">
        <w:rPr>
          <w:rFonts w:ascii="Times New Roman" w:hAnsi="Times New Roman" w:cs="Times New Roman"/>
          <w:b/>
          <w:sz w:val="24"/>
          <w:szCs w:val="24"/>
        </w:rPr>
        <w:t>ебно-тематический план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923"/>
        <w:gridCol w:w="1983"/>
        <w:gridCol w:w="1993"/>
        <w:gridCol w:w="22"/>
        <w:gridCol w:w="764"/>
      </w:tblGrid>
      <w:tr w:rsidR="00451747" w:rsidRPr="00D923F1" w:rsidTr="005743E0">
        <w:trPr>
          <w:cantSplit/>
          <w:trHeight w:val="155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EF0357" w:rsidRDefault="00451747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451747" w:rsidRPr="00D923F1" w:rsidTr="00EF0357">
        <w:trPr>
          <w:trHeight w:val="2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Общие сведения о мире животных – 4 ч.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451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2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173C4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и места обитания животных. Взаимосвязи животных в природе. Место и роль животных в природных сообществах.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173C4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451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22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173C4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1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зоологии. Обобщение знаний по теме «Общие сведения о мире животных».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173C4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9A0AE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226A20" w:rsidRDefault="00226A20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тела животных – 3 ч.</w:t>
            </w:r>
          </w:p>
        </w:tc>
      </w:tr>
      <w:tr w:rsidR="00226A20" w:rsidRPr="00D923F1" w:rsidTr="00EF0357">
        <w:trPr>
          <w:trHeight w:val="37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Клетка. Ткани.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173C4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EF2547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EF035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="00451747"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«Строение тела животных».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EF2547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2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226A20" w:rsidRDefault="00226A20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 Простейшие или одноклеточные животные – 4 ч.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 Класс Саркодовые.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EF2547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Жгутиконосцы.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EA1A81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 или Ресничные.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EA1A81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4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простейших.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B56B3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E0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9A0AE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5743E0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 Многоклеточные животные: тип Кишечнополостные – 3 ч.</w:t>
            </w:r>
          </w:p>
        </w:tc>
      </w:tr>
      <w:tr w:rsidR="005743E0" w:rsidRPr="00D923F1" w:rsidTr="00EF0357">
        <w:trPr>
          <w:trHeight w:val="50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Default="005743E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Общая характеристика. Пресноводная гидра.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CB56B3" w:rsidP="00EA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кишечнополостные.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B56B3" w:rsidP="00B31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EF035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«Простейшие или одноклеточные животные,</w:t>
            </w:r>
            <w:r w:rsidR="008A2E8E" w:rsidRPr="008A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Многоклеточные животные: тип Кишечнополостные»</w:t>
            </w:r>
            <w:r w:rsidR="00226A20"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B56B3" w:rsidP="00B31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E0" w:rsidRPr="00D923F1" w:rsidTr="00EF0357">
        <w:trPr>
          <w:trHeight w:val="2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4E373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5743E0" w:rsidRDefault="005743E0" w:rsidP="0057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Плоские черви, Круглые черви, Кольчатые черви – 6 ч.</w:t>
            </w:r>
          </w:p>
        </w:tc>
      </w:tr>
      <w:tr w:rsidR="005743E0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4E37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Default="005743E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Белая планария.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CB56B3" w:rsidP="00B31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4E373D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CB56B3" w:rsidP="00B31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4E373D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4E373D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CB56B3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4E373D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4E373D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8E6B82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3D" w:rsidRPr="00D923F1" w:rsidTr="004E373D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D" w:rsidRPr="00EF0357" w:rsidRDefault="004E373D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D" w:rsidRPr="00D923F1" w:rsidRDefault="004E373D" w:rsidP="00014F44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Малощетинковые черви.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3D" w:rsidRPr="00D923F1" w:rsidTr="004E373D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D" w:rsidRPr="00EF0357" w:rsidRDefault="004E373D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D" w:rsidRPr="00EF0357" w:rsidRDefault="004E373D" w:rsidP="00014F44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EF0357">
              <w:rPr>
                <w:b/>
              </w:rPr>
              <w:t xml:space="preserve"> «</w:t>
            </w: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Плоские черви, Круглые черви, Кольчатые черви»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D923F1" w:rsidRDefault="004E373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4E373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Моллюски – 4 ч.</w:t>
            </w:r>
          </w:p>
        </w:tc>
      </w:tr>
      <w:tr w:rsidR="009A0AE5" w:rsidRPr="00D923F1" w:rsidTr="00EF0357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4E373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8E6B82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4E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4E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4E373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B6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Членистоногие – 7 ч.</w:t>
            </w:r>
          </w:p>
        </w:tc>
      </w:tr>
      <w:tr w:rsidR="009A0AE5" w:rsidRPr="00D923F1" w:rsidTr="00EF0357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Ракообразные.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C47888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 и муравьи – общественные насекомые. Полезные насекомые. Охрана насекомых 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4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EB3695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B66352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 «Тип Моллюски, Тип Членистоногие»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B663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B6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Хордовые – 30 ч.</w:t>
            </w:r>
          </w:p>
        </w:tc>
      </w:tr>
      <w:tr w:rsidR="009A0AE5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хордовых животных. Подтип Бесчерепные.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E6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 Черепные. Общая характеристика. Рыбы. Общая характеристика.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костной рыбы.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5A7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5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F2860" w:rsidP="009F2860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</w:t>
            </w:r>
            <w:r w:rsidR="009A0AE5"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размножения рыб.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5A7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5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 Класс Хрящевые и Костные рыбы.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8838B9" w:rsidP="008838B9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рыбы. Их </w:t>
            </w:r>
            <w:r w:rsidR="009A0AE5"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 охрана.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 и внешнее строение Земноводных. Внутреннее строение земноводных на примере лягушки.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5A7D2D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263" w:rsidRDefault="00693263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3E0" w:rsidRPr="00D923F1" w:rsidRDefault="005743E0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923"/>
        <w:gridCol w:w="1983"/>
        <w:gridCol w:w="1993"/>
        <w:gridCol w:w="786"/>
      </w:tblGrid>
      <w:tr w:rsidR="00F241E4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4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4" w:rsidRPr="00F241E4" w:rsidRDefault="00F241E4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систем внутренних органов.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8224A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5A5D41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F241E4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5A5D41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014F44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и </w:t>
            </w:r>
            <w:r w:rsidR="0001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земноводных</w:t>
            </w:r>
            <w:r w:rsidR="0001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014F44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скелета пр</w:t>
            </w:r>
            <w:r w:rsidR="0001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есмыкающихся</w:t>
            </w: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5A5D41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</w:t>
            </w:r>
            <w:r w:rsidR="006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8270B5" w:rsidP="008270B5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="009A0AE5"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.Происхождение пресмыкающихся</w:t>
            </w:r>
            <w:r w:rsidR="009A0AE5"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 Птицы. Среда обитания. Внешнее строение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 Скелет и мышцы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5A5D41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5A5D41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 Годовой жизненный цикл и сезонные явления в жизни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5A5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5A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Исчезающие, редкие и охраняемые птицы РК. Значение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5D66BD" w:rsidP="005D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5D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Внешнее строение. Среды жизни и места обитания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350239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опорно-двигательная и нервная системы.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350239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 Происхождение и многообразие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Приматы. Экологические группы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B66352" w:rsidRDefault="009A0AE5" w:rsidP="00B66352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Контрольная работа № 5 «Тип Хордовые»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350239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20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животного мира – 3 ч.</w:t>
            </w:r>
          </w:p>
        </w:tc>
      </w:tr>
      <w:tr w:rsidR="009A0AE5" w:rsidRPr="00F241E4" w:rsidTr="00F241E4">
        <w:trPr>
          <w:trHeight w:val="20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350239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55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животного мира.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55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81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32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Pr="00F241E4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A0AE5" w:rsidRPr="00F241E4" w:rsidTr="009A0AE5">
        <w:trPr>
          <w:trHeight w:val="112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«Бесчерепные»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9A0AE5">
        <w:trPr>
          <w:trHeight w:val="2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«Хордовые»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9A0AE5">
        <w:trPr>
          <w:trHeight w:val="3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Повторение»Хордовые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89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C1B" w:rsidRDefault="000C6C1B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263" w:rsidRPr="00F241E4" w:rsidRDefault="005C31DF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693263" w:rsidRPr="00F241E4">
        <w:rPr>
          <w:rFonts w:ascii="Times New Roman" w:hAnsi="Times New Roman" w:cs="Times New Roman"/>
          <w:b/>
          <w:sz w:val="24"/>
          <w:szCs w:val="24"/>
        </w:rPr>
        <w:t>одержание тем учебного курса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Введение. Общие сведения о мире животных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Зоология - наука о животных. Краткая история развития 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Экскурсия.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Многообразие животных в природе. Обитание в сообществах 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Строение тела животных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Клетка, ткани, органы и системы органов.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Подцарство Простейшие или Одноклеточные животные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саркодовых, жгутиконосцев и инфузорий.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B66352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Строение простейших</w:t>
      </w:r>
      <w:r w:rsidR="00084A79" w:rsidRPr="00D923F1">
        <w:rPr>
          <w:rFonts w:ascii="Times New Roman" w:hAnsi="Times New Roman" w:cs="Times New Roman"/>
          <w:sz w:val="24"/>
          <w:szCs w:val="24"/>
        </w:rPr>
        <w:t>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Подцарство Многоклеточные животные: Тип Кишечнополостные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Пресноводные и морские кишечнополостные: особенности внешнего и внутреннего строения, жизнедеятельность, многообразие и значение.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Типы Плоские черви, Круглые черви и Кольчатые черви (6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строения, жизнедеятельность, многообразие и значение плоских, круглых и кольчатых червей.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Лабораторные работы..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2</w:t>
      </w:r>
      <w:r w:rsidRPr="00D923F1">
        <w:rPr>
          <w:rFonts w:ascii="Times New Roman" w:hAnsi="Times New Roman" w:cs="Times New Roman"/>
          <w:sz w:val="24"/>
          <w:szCs w:val="24"/>
        </w:rPr>
        <w:t>. Внутреннее строение дождевого червя.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Моллюски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брюхоногих, двустворчатых и головоногих моллюсков.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3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раковин пресноводных и морских моллюсков.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Членистоногие (7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ракообразных, паукообразных и насекомых. Исчезающие, редкие и охраняемые виды насекомых РК.</w:t>
      </w:r>
    </w:p>
    <w:p w:rsidR="00B66352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4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насекомого.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Хордовые (30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Ланцетник - низшее хордовое. Рыбы: внешнее и внутреннее строение, особенности размножения, основные систематические группы, промысловые рыбы: рациональное использование и охрана. Исчезающие, редкие и охраняемые рыбы РК.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Земноводные: места обитания и внешнее строение, внутреннее строение, годовой цикл жизни земноводных, их происхождение, многообразие и значение. Многообразие и охрана земноводных РК.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Пресмыкающиеся: особенности внешнего и внутреннего строения, многообразие и значение. Вымершие пресмыкающиеся. Многообразие и охрана пресмыкающихся 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Птицы: среда обитания, внешнее и внутреннее строение, размножение и развитие, годовой жизненный цикл и сезонные явления в жизни птиц, многообразие и значение птиц, их охрана. Исчезающие, редкие и охраняемые птицы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Млекопитающие: внешнее и внутреннее строение, размножение и развитие, происхождение, многообразие, экологические группы и значение млекопитающих. Исчезающие, редкие и охраняемые звери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B66352">
        <w:rPr>
          <w:rFonts w:ascii="Times New Roman" w:hAnsi="Times New Roman" w:cs="Times New Roman"/>
          <w:sz w:val="24"/>
          <w:szCs w:val="24"/>
        </w:rPr>
        <w:t>5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и особенности передвижения рыбы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6</w:t>
      </w:r>
      <w:r w:rsidRPr="00D923F1">
        <w:rPr>
          <w:rFonts w:ascii="Times New Roman" w:hAnsi="Times New Roman" w:cs="Times New Roman"/>
          <w:sz w:val="24"/>
          <w:szCs w:val="24"/>
        </w:rPr>
        <w:t>. Внутреннее строение тела рыбы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№.</w:t>
      </w:r>
      <w:r w:rsidR="00B66352">
        <w:rPr>
          <w:rFonts w:ascii="Times New Roman" w:hAnsi="Times New Roman" w:cs="Times New Roman"/>
          <w:sz w:val="24"/>
          <w:szCs w:val="24"/>
        </w:rPr>
        <w:t>7</w:t>
      </w:r>
      <w:r w:rsidRPr="00D923F1">
        <w:rPr>
          <w:rFonts w:ascii="Times New Roman" w:hAnsi="Times New Roman" w:cs="Times New Roman"/>
          <w:sz w:val="24"/>
          <w:szCs w:val="24"/>
        </w:rPr>
        <w:t xml:space="preserve"> Внешнее строение птицы. Строение перьев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8</w:t>
      </w:r>
      <w:r w:rsidRPr="00D923F1">
        <w:rPr>
          <w:rFonts w:ascii="Times New Roman" w:hAnsi="Times New Roman" w:cs="Times New Roman"/>
          <w:sz w:val="24"/>
          <w:szCs w:val="24"/>
        </w:rPr>
        <w:t>. Строение скелета птицы.</w:t>
      </w:r>
    </w:p>
    <w:p w:rsidR="00084A79" w:rsidRPr="00D923F1" w:rsidRDefault="00B66352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="00084A79" w:rsidRPr="00D923F1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084A79" w:rsidRPr="007B47CF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CF">
        <w:rPr>
          <w:rFonts w:ascii="Times New Roman" w:hAnsi="Times New Roman" w:cs="Times New Roman"/>
          <w:b/>
          <w:sz w:val="24"/>
          <w:szCs w:val="24"/>
        </w:rPr>
        <w:t>Развитие животного мира на Земле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Доказательства и причина эволюции животного мира, основные этапы развития животного мира на Земле.</w:t>
      </w:r>
    </w:p>
    <w:p w:rsidR="00084A79" w:rsidRPr="007B47CF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CF">
        <w:rPr>
          <w:rFonts w:ascii="Times New Roman" w:hAnsi="Times New Roman" w:cs="Times New Roman"/>
          <w:b/>
          <w:sz w:val="24"/>
          <w:szCs w:val="24"/>
        </w:rPr>
        <w:t>Заключение (4 ч).</w:t>
      </w: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Pr="008173C4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98D" w:rsidRPr="008173C4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493" w:rsidRDefault="00C15493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63" w:rsidRPr="007B47CF" w:rsidRDefault="009A0AE5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93263" w:rsidRPr="007B47CF">
        <w:rPr>
          <w:rFonts w:ascii="Times New Roman" w:hAnsi="Times New Roman" w:cs="Times New Roman"/>
          <w:b/>
          <w:sz w:val="24"/>
          <w:szCs w:val="24"/>
        </w:rPr>
        <w:t>еречень литературы (основной и дополнительной):</w:t>
      </w:r>
    </w:p>
    <w:p w:rsidR="009A0AE5" w:rsidRPr="00D873B4" w:rsidRDefault="009A0AE5" w:rsidP="000C6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7CF">
        <w:rPr>
          <w:rFonts w:ascii="Times New Roman" w:hAnsi="Times New Roman" w:cs="Times New Roman"/>
          <w:sz w:val="24"/>
          <w:szCs w:val="24"/>
        </w:rPr>
        <w:t xml:space="preserve"> В.М.Константинова Биология: Животные: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учреждений. – 2-е изд.,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>. – М.: Вентана-Граф, 2004</w:t>
      </w:r>
    </w:p>
    <w:p w:rsidR="009A0AE5" w:rsidRP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7B47CF" w:rsidRP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7CF">
        <w:rPr>
          <w:rFonts w:ascii="Times New Roman" w:hAnsi="Times New Roman" w:cs="Times New Roman"/>
          <w:sz w:val="24"/>
          <w:szCs w:val="24"/>
        </w:rPr>
        <w:t>1.</w:t>
      </w:r>
      <w:r w:rsidRPr="007B47CF">
        <w:rPr>
          <w:rFonts w:ascii="Times New Roman" w:hAnsi="Times New Roman" w:cs="Times New Roman"/>
          <w:sz w:val="24"/>
          <w:szCs w:val="24"/>
        </w:rPr>
        <w:tab/>
        <w:t xml:space="preserve">Б.Е.Быховский, Е.В.Козлова,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А.С.Мончадский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и др. Под ред.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М.А.КозловаБиология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: Животные: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7-8 кл. ср.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>. /. –</w:t>
      </w:r>
      <w:r w:rsidR="009A0AE5">
        <w:rPr>
          <w:rFonts w:ascii="Times New Roman" w:hAnsi="Times New Roman" w:cs="Times New Roman"/>
          <w:sz w:val="24"/>
          <w:szCs w:val="24"/>
        </w:rPr>
        <w:t xml:space="preserve"> 20-е изд. – М.: Просвещение, 19</w:t>
      </w:r>
      <w:r w:rsidRPr="007B47CF">
        <w:rPr>
          <w:rFonts w:ascii="Times New Roman" w:hAnsi="Times New Roman" w:cs="Times New Roman"/>
          <w:sz w:val="24"/>
          <w:szCs w:val="24"/>
        </w:rPr>
        <w:t>90.</w:t>
      </w:r>
    </w:p>
    <w:p w:rsidR="00693263" w:rsidRPr="00D923F1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7CF" w:rsidRPr="007B47CF">
        <w:rPr>
          <w:rFonts w:ascii="Times New Roman" w:hAnsi="Times New Roman" w:cs="Times New Roman"/>
          <w:sz w:val="24"/>
          <w:szCs w:val="24"/>
        </w:rPr>
        <w:t>.</w:t>
      </w:r>
      <w:r w:rsidR="007B47CF" w:rsidRPr="007B47CF">
        <w:rPr>
          <w:rFonts w:ascii="Times New Roman" w:hAnsi="Times New Roman" w:cs="Times New Roman"/>
          <w:sz w:val="24"/>
          <w:szCs w:val="24"/>
        </w:rPr>
        <w:tab/>
        <w:t>Редкие и нуждающиеся в охране животные и растения Коми АССР. – Сыктывкар: Коми книжное издательство, 1982.</w:t>
      </w:r>
    </w:p>
    <w:sectPr w:rsidR="00693263" w:rsidRPr="00D923F1" w:rsidSect="00C342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DC2"/>
    <w:multiLevelType w:val="hybridMultilevel"/>
    <w:tmpl w:val="F8B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8C1"/>
    <w:multiLevelType w:val="hybridMultilevel"/>
    <w:tmpl w:val="B7ACDC5C"/>
    <w:lvl w:ilvl="0" w:tplc="9B22D554">
      <w:start w:val="68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EF93AB9"/>
    <w:multiLevelType w:val="hybridMultilevel"/>
    <w:tmpl w:val="20E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7B2"/>
    <w:multiLevelType w:val="multilevel"/>
    <w:tmpl w:val="CD0854B4"/>
    <w:lvl w:ilvl="0">
      <w:start w:val="6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7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263"/>
    <w:rsid w:val="00014F44"/>
    <w:rsid w:val="00021397"/>
    <w:rsid w:val="00060728"/>
    <w:rsid w:val="00084A79"/>
    <w:rsid w:val="000865B2"/>
    <w:rsid w:val="000A359A"/>
    <w:rsid w:val="000C6C1B"/>
    <w:rsid w:val="00226A20"/>
    <w:rsid w:val="00256A99"/>
    <w:rsid w:val="002E51C8"/>
    <w:rsid w:val="003279A8"/>
    <w:rsid w:val="00350239"/>
    <w:rsid w:val="00350FBA"/>
    <w:rsid w:val="00421D0D"/>
    <w:rsid w:val="00451747"/>
    <w:rsid w:val="0048376E"/>
    <w:rsid w:val="004A04C8"/>
    <w:rsid w:val="004E3116"/>
    <w:rsid w:val="004E373D"/>
    <w:rsid w:val="00530175"/>
    <w:rsid w:val="00536A92"/>
    <w:rsid w:val="005743E0"/>
    <w:rsid w:val="005A5D41"/>
    <w:rsid w:val="005A7D2D"/>
    <w:rsid w:val="005C31DF"/>
    <w:rsid w:val="005C5C8F"/>
    <w:rsid w:val="005D66BD"/>
    <w:rsid w:val="00602FDA"/>
    <w:rsid w:val="00613317"/>
    <w:rsid w:val="00654BED"/>
    <w:rsid w:val="00693263"/>
    <w:rsid w:val="006B61C2"/>
    <w:rsid w:val="006E1BF8"/>
    <w:rsid w:val="007B47CF"/>
    <w:rsid w:val="007C4588"/>
    <w:rsid w:val="008173C4"/>
    <w:rsid w:val="008224A5"/>
    <w:rsid w:val="008270B5"/>
    <w:rsid w:val="008354B5"/>
    <w:rsid w:val="00836284"/>
    <w:rsid w:val="00837189"/>
    <w:rsid w:val="008838B9"/>
    <w:rsid w:val="008A2E8E"/>
    <w:rsid w:val="008C7709"/>
    <w:rsid w:val="008E6B82"/>
    <w:rsid w:val="00902F86"/>
    <w:rsid w:val="00960BFC"/>
    <w:rsid w:val="009A0AE5"/>
    <w:rsid w:val="009F2860"/>
    <w:rsid w:val="00A5537B"/>
    <w:rsid w:val="00A61C52"/>
    <w:rsid w:val="00B31CB0"/>
    <w:rsid w:val="00B66352"/>
    <w:rsid w:val="00BD799E"/>
    <w:rsid w:val="00C15493"/>
    <w:rsid w:val="00C342C6"/>
    <w:rsid w:val="00C47888"/>
    <w:rsid w:val="00CB56B3"/>
    <w:rsid w:val="00D16789"/>
    <w:rsid w:val="00D923F1"/>
    <w:rsid w:val="00E30F18"/>
    <w:rsid w:val="00E6505A"/>
    <w:rsid w:val="00E91B2F"/>
    <w:rsid w:val="00EA1A81"/>
    <w:rsid w:val="00EB3695"/>
    <w:rsid w:val="00EF0357"/>
    <w:rsid w:val="00EF2547"/>
    <w:rsid w:val="00F241E4"/>
    <w:rsid w:val="00F42425"/>
    <w:rsid w:val="00F8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08AF-A694-4F08-AAB0-43B49DB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38</cp:revision>
  <dcterms:created xsi:type="dcterms:W3CDTF">2012-10-02T11:29:00Z</dcterms:created>
  <dcterms:modified xsi:type="dcterms:W3CDTF">2015-12-08T04:07:00Z</dcterms:modified>
</cp:coreProperties>
</file>