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D5" w:rsidRPr="005D23D5" w:rsidRDefault="005D23D5" w:rsidP="005D23D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5D23D5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D23D5" w:rsidRDefault="005D23D5" w:rsidP="005D23D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средняя обще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образовательная школа с.Сохондо</w:t>
      </w:r>
    </w:p>
    <w:p w:rsidR="005D23D5" w:rsidRPr="005D23D5" w:rsidRDefault="005D23D5" w:rsidP="005D23D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e"/>
        <w:tblW w:w="11199" w:type="dxa"/>
        <w:tblInd w:w="-1423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5D23D5" w:rsidRPr="005D23D5" w:rsidTr="005D23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_____________/_______/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Протокол №____ от</w:t>
            </w:r>
          </w:p>
          <w:p w:rsidR="005D23D5" w:rsidRPr="005D23D5" w:rsidRDefault="00E27626" w:rsidP="005D2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«____»________2016</w:t>
            </w:r>
            <w:r w:rsidR="005D23D5" w:rsidRPr="005D23D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МОУ СОШ с.Сохондо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3D5">
              <w:rPr>
                <w:rFonts w:ascii="Times New Roman" w:hAnsi="Times New Roman"/>
                <w:sz w:val="28"/>
                <w:szCs w:val="28"/>
              </w:rPr>
              <w:t>О.В.Менькова</w:t>
            </w:r>
            <w:proofErr w:type="spellEnd"/>
            <w:r w:rsidRPr="005D23D5">
              <w:rPr>
                <w:rFonts w:ascii="Times New Roman" w:hAnsi="Times New Roman"/>
                <w:sz w:val="28"/>
                <w:szCs w:val="28"/>
              </w:rPr>
              <w:t xml:space="preserve"> /_________/</w:t>
            </w:r>
          </w:p>
          <w:p w:rsidR="005D23D5" w:rsidRPr="005D23D5" w:rsidRDefault="00E27626" w:rsidP="005D2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«____»________2016</w:t>
            </w:r>
            <w:r w:rsidR="005D23D5" w:rsidRPr="005D23D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3D5">
              <w:rPr>
                <w:rFonts w:ascii="Times New Roman" w:hAnsi="Times New Roman"/>
                <w:sz w:val="28"/>
                <w:szCs w:val="28"/>
              </w:rPr>
              <w:t>Л.Ш.Дорбаева</w:t>
            </w:r>
            <w:proofErr w:type="spellEnd"/>
            <w:r w:rsidRPr="005D23D5">
              <w:rPr>
                <w:rFonts w:ascii="Times New Roman" w:hAnsi="Times New Roman"/>
                <w:sz w:val="28"/>
                <w:szCs w:val="28"/>
              </w:rPr>
              <w:t>/_________/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  <w:r w:rsidRPr="005D23D5">
              <w:rPr>
                <w:rFonts w:ascii="Times New Roman" w:hAnsi="Times New Roman"/>
                <w:sz w:val="28"/>
                <w:szCs w:val="28"/>
              </w:rPr>
              <w:t>Приказ № ____от</w:t>
            </w:r>
          </w:p>
          <w:p w:rsidR="005D23D5" w:rsidRPr="005D23D5" w:rsidRDefault="00E27626" w:rsidP="005D2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«____»________2016</w:t>
            </w:r>
            <w:r w:rsidR="005D23D5" w:rsidRPr="005D23D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D23D5" w:rsidRPr="005D23D5" w:rsidRDefault="005D23D5" w:rsidP="005D23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3D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___</w:t>
      </w:r>
      <w:proofErr w:type="spellStart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Отахановой</w:t>
      </w:r>
      <w:proofErr w:type="spellEnd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Бутидмы</w:t>
      </w:r>
      <w:proofErr w:type="spellEnd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Содномовны</w:t>
      </w:r>
      <w:proofErr w:type="spellEnd"/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истории Древнего мира</w:t>
      </w:r>
    </w:p>
    <w:p w:rsidR="005D23D5" w:rsidRPr="005D23D5" w:rsidRDefault="005D23D5" w:rsidP="005D23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__</w:t>
      </w:r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5D23D5">
        <w:rPr>
          <w:rFonts w:ascii="Times New Roman" w:eastAsia="Calibri" w:hAnsi="Times New Roman" w:cs="Times New Roman"/>
          <w:sz w:val="28"/>
          <w:szCs w:val="28"/>
        </w:rPr>
        <w:t>__ класса</w:t>
      </w: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Рассмотрено на заседании</w:t>
      </w: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5D23D5" w:rsidRPr="005D23D5" w:rsidRDefault="005D23D5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23D5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Pr="005D23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 от </w:t>
      </w:r>
    </w:p>
    <w:p w:rsidR="005D23D5" w:rsidRPr="005D23D5" w:rsidRDefault="00E27626" w:rsidP="005D23D5">
      <w:pPr>
        <w:tabs>
          <w:tab w:val="left" w:pos="6450"/>
        </w:tabs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«  »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августа  2016</w:t>
      </w:r>
      <w:r w:rsidR="005D23D5" w:rsidRPr="005D23D5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p w:rsidR="005D23D5" w:rsidRPr="005D23D5" w:rsidRDefault="005D23D5" w:rsidP="005D23D5">
      <w:pPr>
        <w:tabs>
          <w:tab w:val="left" w:pos="6450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23D5" w:rsidRPr="005D23D5" w:rsidRDefault="005D23D5" w:rsidP="005D23D5">
      <w:pPr>
        <w:tabs>
          <w:tab w:val="left" w:pos="6450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23D5" w:rsidRPr="005D23D5" w:rsidRDefault="00E27626" w:rsidP="005D23D5">
      <w:pPr>
        <w:tabs>
          <w:tab w:val="left" w:pos="6450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2016-2017</w:t>
      </w:r>
      <w:r w:rsidR="005D23D5" w:rsidRPr="005D23D5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757FA5" w:rsidRPr="00757FA5" w:rsidRDefault="00757FA5" w:rsidP="007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A1" w:rsidRPr="00AE46A1" w:rsidRDefault="00757FA5" w:rsidP="00757FA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bookmarkEnd w:id="0"/>
    <w:p w:rsidR="00757FA5" w:rsidRPr="00757FA5" w:rsidRDefault="00757FA5" w:rsidP="007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</w:t>
      </w:r>
      <w:r w:rsidRPr="007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7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неделю -</w:t>
      </w:r>
      <w:r w:rsidRPr="0075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7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AE46A1" w:rsidRDefault="00AE46A1" w:rsidP="00757F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57FA5" w:rsidRPr="00757FA5">
        <w:rPr>
          <w:rFonts w:ascii="Times New Roman" w:eastAsia="Calibri" w:hAnsi="Times New Roman" w:cs="Times New Roman"/>
          <w:sz w:val="28"/>
          <w:szCs w:val="28"/>
        </w:rPr>
        <w:t>абочая  программа</w:t>
      </w:r>
      <w:proofErr w:type="gramEnd"/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  по  истории   в 5 классе  составлена на основе Федерального компонента Государственного стандарта основного общего образования,  Сборника нормативных документов История / составитель Э.Д Днепров, А.Г. Аркадьев Москва «Дрофа» 2004г., /  и авторской  программы  А.А. </w:t>
      </w:r>
      <w:proofErr w:type="spellStart"/>
      <w:r w:rsidR="00757FA5" w:rsidRPr="00757FA5">
        <w:rPr>
          <w:rFonts w:ascii="Times New Roman" w:eastAsia="Calibri" w:hAnsi="Times New Roman" w:cs="Times New Roman"/>
          <w:sz w:val="28"/>
          <w:szCs w:val="28"/>
        </w:rPr>
        <w:t>Вигасина</w:t>
      </w:r>
      <w:proofErr w:type="spellEnd"/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="00757FA5" w:rsidRPr="00757FA5">
        <w:rPr>
          <w:rFonts w:ascii="Times New Roman" w:eastAsia="Calibri" w:hAnsi="Times New Roman" w:cs="Times New Roman"/>
          <w:sz w:val="28"/>
          <w:szCs w:val="28"/>
        </w:rPr>
        <w:t>Годера</w:t>
      </w:r>
      <w:proofErr w:type="spellEnd"/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57FA5" w:rsidRPr="00757FA5">
        <w:rPr>
          <w:rFonts w:ascii="Times New Roman" w:eastAsia="Calibri" w:hAnsi="Times New Roman" w:cs="Times New Roman"/>
          <w:sz w:val="28"/>
          <w:szCs w:val="28"/>
        </w:rPr>
        <w:t>И.С.Свенцицкой</w:t>
      </w:r>
      <w:proofErr w:type="spellEnd"/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 «История Древнего мира»    издательство «Просвещение», Москва  2007 г.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57FA5" w:rsidRPr="00757FA5" w:rsidRDefault="00AE46A1" w:rsidP="00757F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757FA5" w:rsidRPr="00757FA5">
        <w:rPr>
          <w:rFonts w:ascii="Times New Roman" w:eastAsia="Calibri" w:hAnsi="Times New Roman" w:cs="Times New Roman"/>
          <w:sz w:val="28"/>
          <w:szCs w:val="28"/>
        </w:rPr>
        <w:t>По  отношению</w:t>
      </w:r>
      <w:proofErr w:type="gramEnd"/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 к  примерной программе количество часов на изу</w:t>
      </w:r>
      <w:r w:rsidR="00E27626">
        <w:rPr>
          <w:rFonts w:ascii="Times New Roman" w:eastAsia="Calibri" w:hAnsi="Times New Roman" w:cs="Times New Roman"/>
          <w:sz w:val="28"/>
          <w:szCs w:val="28"/>
        </w:rPr>
        <w:t>чение истории не изменилось – 68</w:t>
      </w:r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 часов.  Региональный  компонент изучает</w:t>
      </w:r>
      <w:r w:rsidR="00032887">
        <w:rPr>
          <w:rFonts w:ascii="Times New Roman" w:eastAsia="Calibri" w:hAnsi="Times New Roman" w:cs="Times New Roman"/>
          <w:sz w:val="28"/>
          <w:szCs w:val="28"/>
        </w:rPr>
        <w:t xml:space="preserve">ся  в темах «Древнейшие   люди» </w:t>
      </w:r>
      <w:r w:rsidR="00757FA5" w:rsidRPr="00757FA5">
        <w:rPr>
          <w:rFonts w:ascii="Times New Roman" w:eastAsia="Calibri" w:hAnsi="Times New Roman" w:cs="Times New Roman"/>
          <w:sz w:val="28"/>
          <w:szCs w:val="28"/>
        </w:rPr>
        <w:t xml:space="preserve"> и «Родовые общины скотоводов и земледельцев»</w:t>
      </w:r>
    </w:p>
    <w:p w:rsidR="00757FA5" w:rsidRDefault="00757FA5" w:rsidP="007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Учебники</w:t>
      </w:r>
      <w:r w:rsidR="00601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учебные пособия</w:t>
      </w:r>
    </w:p>
    <w:p w:rsidR="00601C17" w:rsidRPr="00757FA5" w:rsidRDefault="00601C17" w:rsidP="0075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17" w:rsidRP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 xml:space="preserve">История Древнего мира: под редакцией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 Г.И., Свенцицкой И.С.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>, 2004.</w:t>
      </w:r>
    </w:p>
    <w:p w:rsidR="00601C17" w:rsidRPr="00601C17" w:rsidRDefault="00601C17" w:rsidP="00601C17">
      <w:pPr>
        <w:pStyle w:val="1"/>
        <w:numPr>
          <w:ilvl w:val="0"/>
          <w:numId w:val="1"/>
        </w:numPr>
        <w:ind w:left="0"/>
        <w:rPr>
          <w:sz w:val="28"/>
          <w:szCs w:val="28"/>
        </w:rPr>
      </w:pPr>
      <w:r w:rsidRPr="00601C17">
        <w:rPr>
          <w:sz w:val="28"/>
          <w:szCs w:val="28"/>
        </w:rPr>
        <w:t>Учебное электронное издание «История Древнего мира»</w:t>
      </w:r>
    </w:p>
    <w:p w:rsid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 xml:space="preserve">Всеобщая история. Атлас.  Древний мир. 5 класс, М., Дизайн. Информация. Картография: АТС: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>, 2007</w:t>
      </w:r>
    </w:p>
    <w:p w:rsidR="00601C17" w:rsidRP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истории 5-9 класс для образовательных учреждений</w:t>
      </w:r>
    </w:p>
    <w:p w:rsidR="00601C17" w:rsidRP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>Программа «История Древнего мира. 5 класс» Изд. «Просвещение», 2008</w:t>
      </w:r>
    </w:p>
    <w:p w:rsidR="00601C17" w:rsidRPr="00601C17" w:rsidRDefault="00601C17" w:rsidP="00601C17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1C17">
        <w:rPr>
          <w:rFonts w:ascii="Times New Roman" w:hAnsi="Times New Roman" w:cs="Times New Roman"/>
          <w:sz w:val="28"/>
          <w:szCs w:val="28"/>
        </w:rPr>
        <w:t xml:space="preserve">Арсланова О.В. Поурочные разработки по истории Древнего мира. 5 </w:t>
      </w:r>
      <w:proofErr w:type="gramStart"/>
      <w:r w:rsidRPr="00601C17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601C17">
        <w:rPr>
          <w:rFonts w:ascii="Times New Roman" w:hAnsi="Times New Roman" w:cs="Times New Roman"/>
          <w:sz w:val="28"/>
          <w:szCs w:val="28"/>
        </w:rPr>
        <w:t xml:space="preserve">3-е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изд-ние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 к учебному комплекту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C17">
        <w:rPr>
          <w:rFonts w:ascii="Times New Roman" w:hAnsi="Times New Roman" w:cs="Times New Roman"/>
          <w:sz w:val="28"/>
          <w:szCs w:val="28"/>
        </w:rPr>
        <w:t>Г.И.Годера</w:t>
      </w:r>
      <w:proofErr w:type="spellEnd"/>
      <w:r w:rsidRPr="00601C17">
        <w:rPr>
          <w:rFonts w:ascii="Times New Roman" w:hAnsi="Times New Roman" w:cs="Times New Roman"/>
          <w:sz w:val="28"/>
          <w:szCs w:val="28"/>
        </w:rPr>
        <w:t xml:space="preserve">.. М., «ВАКО», </w:t>
      </w:r>
      <w:smartTag w:uri="urn:schemas-microsoft-com:office:smarttags" w:element="metricconverter">
        <w:smartTagPr>
          <w:attr w:name="ProductID" w:val="2007 г"/>
        </w:smartTagPr>
        <w:r w:rsidRPr="00601C1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01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C17" w:rsidRPr="00601C17" w:rsidRDefault="00601C17" w:rsidP="00601C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7FA5" w:rsidRDefault="00757FA5" w:rsidP="00601C17">
      <w:pPr>
        <w:tabs>
          <w:tab w:val="left" w:pos="7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</w:t>
      </w:r>
    </w:p>
    <w:p w:rsidR="00601C17" w:rsidRPr="00601C17" w:rsidRDefault="00601C17" w:rsidP="00601C1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17">
        <w:rPr>
          <w:rFonts w:ascii="Times New Roman" w:eastAsia="Calibri" w:hAnsi="Times New Roman" w:cs="Times New Roman"/>
          <w:sz w:val="28"/>
          <w:szCs w:val="28"/>
        </w:rPr>
        <w:t>Н. Кун « Мифы и легенды древней Греции»</w:t>
      </w:r>
    </w:p>
    <w:p w:rsidR="00601C17" w:rsidRPr="00601C17" w:rsidRDefault="00601C17" w:rsidP="00601C1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C17">
        <w:rPr>
          <w:rFonts w:ascii="Times New Roman" w:eastAsia="Calibri" w:hAnsi="Times New Roman" w:cs="Times New Roman"/>
          <w:sz w:val="28"/>
          <w:szCs w:val="28"/>
        </w:rPr>
        <w:t xml:space="preserve">З. А. </w:t>
      </w:r>
      <w:proofErr w:type="spellStart"/>
      <w:r w:rsidRPr="00601C17">
        <w:rPr>
          <w:rFonts w:ascii="Times New Roman" w:eastAsia="Calibri" w:hAnsi="Times New Roman" w:cs="Times New Roman"/>
          <w:sz w:val="28"/>
          <w:szCs w:val="28"/>
        </w:rPr>
        <w:t>Камышов</w:t>
      </w:r>
      <w:proofErr w:type="spellEnd"/>
      <w:r w:rsidRPr="00601C17">
        <w:rPr>
          <w:rFonts w:ascii="Times New Roman" w:eastAsia="Calibri" w:hAnsi="Times New Roman" w:cs="Times New Roman"/>
          <w:sz w:val="28"/>
          <w:szCs w:val="28"/>
        </w:rPr>
        <w:t xml:space="preserve">, К.А. </w:t>
      </w:r>
      <w:proofErr w:type="spellStart"/>
      <w:r w:rsidRPr="00601C17">
        <w:rPr>
          <w:rFonts w:ascii="Times New Roman" w:eastAsia="Calibri" w:hAnsi="Times New Roman" w:cs="Times New Roman"/>
          <w:sz w:val="28"/>
          <w:szCs w:val="28"/>
        </w:rPr>
        <w:t>Камышова</w:t>
      </w:r>
      <w:proofErr w:type="spellEnd"/>
      <w:r w:rsidRPr="00601C17">
        <w:rPr>
          <w:rFonts w:ascii="Times New Roman" w:eastAsia="Calibri" w:hAnsi="Times New Roman" w:cs="Times New Roman"/>
          <w:sz w:val="28"/>
          <w:szCs w:val="28"/>
        </w:rPr>
        <w:t xml:space="preserve"> «300 вопросов и ответов по истории и культуре древнего мира</w:t>
      </w:r>
    </w:p>
    <w:p w:rsidR="00601C17" w:rsidRPr="00757FA5" w:rsidRDefault="00601C17" w:rsidP="00601C17">
      <w:pPr>
        <w:tabs>
          <w:tab w:val="left" w:pos="7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6B" w:rsidRDefault="00C1346B" w:rsidP="007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17" w:rsidRDefault="00601C17" w:rsidP="007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17" w:rsidRDefault="00601C17" w:rsidP="0075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17" w:rsidRPr="00143E17" w:rsidRDefault="00601C17" w:rsidP="00032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 xml:space="preserve">Настоящая рабочая (учебная) программа по истории Древнего мира составлена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на базовом уровне по истории, </w:t>
      </w:r>
      <w:proofErr w:type="spellStart"/>
      <w:r w:rsidRPr="00143E17">
        <w:rPr>
          <w:rFonts w:ascii="Times New Roman" w:hAnsi="Times New Roman" w:cs="Times New Roman"/>
          <w:sz w:val="28"/>
          <w:szCs w:val="28"/>
        </w:rPr>
        <w:t>ФБУПа</w:t>
      </w:r>
      <w:proofErr w:type="spellEnd"/>
      <w:r w:rsidRPr="00143E17">
        <w:rPr>
          <w:rFonts w:ascii="Times New Roman" w:hAnsi="Times New Roman" w:cs="Times New Roman"/>
          <w:sz w:val="28"/>
          <w:szCs w:val="28"/>
        </w:rPr>
        <w:t xml:space="preserve"> (2004 г.).</w:t>
      </w:r>
    </w:p>
    <w:p w:rsidR="00601C17" w:rsidRPr="00143E17" w:rsidRDefault="00601C17" w:rsidP="000328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в 5 классе. Историческое </w:t>
      </w:r>
      <w:r w:rsidRPr="00143E17">
        <w:rPr>
          <w:rFonts w:ascii="Times New Roman" w:hAnsi="Times New Roman" w:cs="Times New Roman"/>
          <w:sz w:val="28"/>
          <w:szCs w:val="28"/>
        </w:rPr>
        <w:lastRenderedPageBreak/>
        <w:t>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 осветить взаимодействие человека с окружающей средой, экономическое развитие древних обществ,  формы социального и политического строя; показать наиболее яркие личности Древнего мира и их роли в истории и культуре;  охарактеризовать становление идей и институтов, понимание необходимо современному человеку и гражданину;  раскрыть на конкретном материале положение о том, что каждый из народов древности оставил позитивный след в истории человечества.   Рабочая программа составлена на основе цивил</w:t>
      </w:r>
      <w:r w:rsidR="00032887">
        <w:rPr>
          <w:rFonts w:ascii="Times New Roman" w:hAnsi="Times New Roman" w:cs="Times New Roman"/>
          <w:sz w:val="28"/>
          <w:szCs w:val="28"/>
        </w:rPr>
        <w:t>изационно - гуманитарного подхода</w:t>
      </w:r>
      <w:r w:rsidRPr="00143E17">
        <w:rPr>
          <w:rFonts w:ascii="Times New Roman" w:hAnsi="Times New Roman" w:cs="Times New Roman"/>
          <w:sz w:val="28"/>
          <w:szCs w:val="28"/>
        </w:rPr>
        <w:t>. Она ориентирована на то, чтобы учащиеся овладели определенным объемом знаний и умений в истории Древнего мира. Для решения поставленных целей был расширен раздел пропедевтического модуля «Что изучает история» на 4 часа, так как Государственный стандарт (Примерная программа основного общего образования по истории) предусматривает его объем не менее 5 часов (в программе «история Древнего мира», изд. Просвещение – 1 час).</w:t>
      </w:r>
    </w:p>
    <w:p w:rsidR="00601C17" w:rsidRPr="00143E17" w:rsidRDefault="00601C17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 xml:space="preserve"> </w:t>
      </w:r>
      <w:r w:rsidRPr="00143E17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143E17">
        <w:rPr>
          <w:rFonts w:ascii="Times New Roman" w:hAnsi="Times New Roman" w:cs="Times New Roman"/>
          <w:sz w:val="28"/>
          <w:szCs w:val="28"/>
        </w:rPr>
        <w:t xml:space="preserve"> Историческое образование на ступени среднего (полного) общего образования  способствует формированию </w:t>
      </w:r>
      <w:proofErr w:type="spellStart"/>
      <w:r w:rsidRPr="00143E17">
        <w:rPr>
          <w:rFonts w:ascii="Times New Roman" w:hAnsi="Times New Roman" w:cs="Times New Roman"/>
          <w:sz w:val="28"/>
          <w:szCs w:val="28"/>
        </w:rPr>
        <w:t>систематизованных</w:t>
      </w:r>
      <w:proofErr w:type="spellEnd"/>
      <w:r w:rsidRPr="00143E17">
        <w:rPr>
          <w:rFonts w:ascii="Times New Roman" w:hAnsi="Times New Roman" w:cs="Times New Roman"/>
          <w:sz w:val="28"/>
          <w:szCs w:val="28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Изучение древней истории основывается на цивилизационном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 xml:space="preserve">Рабочая программа содержит 56 тем, включая тему «Счет лет в истории», для изучения которой обязательно требуется отдельный урок. Кроме того, отдельный урок составляет Введение. Остающиеся 11 учебных часов отводятся на повторение пройденного и контроль </w:t>
      </w:r>
      <w:proofErr w:type="gramStart"/>
      <w:r w:rsidRPr="00143E17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43E17">
        <w:rPr>
          <w:rFonts w:ascii="Times New Roman" w:hAnsi="Times New Roman" w:cs="Times New Roman"/>
          <w:sz w:val="28"/>
          <w:szCs w:val="28"/>
        </w:rPr>
        <w:t xml:space="preserve"> учащихся по следующей схеме: 1 час — на повторение I части, 4 часа — на повторение II части (в первой половине учебного года желательно более частое повторение </w:t>
      </w:r>
      <w:r w:rsidRPr="00143E17">
        <w:rPr>
          <w:rFonts w:ascii="Times New Roman" w:hAnsi="Times New Roman" w:cs="Times New Roman"/>
          <w:sz w:val="28"/>
          <w:szCs w:val="28"/>
        </w:rPr>
        <w:lastRenderedPageBreak/>
        <w:t xml:space="preserve">и обсуждение изученного материала), по 3 часа — на повторение III и IV частей. 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При распределении учебных часов между частями курса программа исходит из приоритетного значения для современной европейской (в том числе русской) культуры наследия античного мира.</w:t>
      </w:r>
    </w:p>
    <w:p w:rsidR="00143E17" w:rsidRPr="00143E17" w:rsidRDefault="00143E17" w:rsidP="00143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В соответствии с указанными особенностями были поставлены следующие цели</w:t>
      </w:r>
      <w:r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143E17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>курса и</w:t>
      </w:r>
      <w:r w:rsidRPr="00143E17">
        <w:rPr>
          <w:rFonts w:ascii="Times New Roman" w:hAnsi="Times New Roman" w:cs="Times New Roman"/>
          <w:sz w:val="28"/>
          <w:szCs w:val="28"/>
        </w:rPr>
        <w:t xml:space="preserve">стории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E17"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17" w:rsidRDefault="00601C17" w:rsidP="0014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1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17" w:rsidRPr="00143E17" w:rsidRDefault="00601C17" w:rsidP="00143E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601C17" w:rsidRPr="00143E17" w:rsidRDefault="00601C17" w:rsidP="00143E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01C17" w:rsidRPr="00143E17" w:rsidRDefault="00601C17" w:rsidP="00143E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01C17" w:rsidRPr="00143E17" w:rsidRDefault="00601C17" w:rsidP="00143E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601C17" w:rsidRPr="00143E17" w:rsidRDefault="00601C17" w:rsidP="00143E17">
      <w:pPr>
        <w:pStyle w:val="1"/>
        <w:numPr>
          <w:ilvl w:val="0"/>
          <w:numId w:val="4"/>
        </w:numPr>
        <w:ind w:left="0" w:firstLine="0"/>
        <w:jc w:val="both"/>
        <w:rPr>
          <w:i/>
          <w:sz w:val="28"/>
          <w:szCs w:val="28"/>
        </w:rPr>
      </w:pPr>
      <w:r w:rsidRPr="00143E17"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43E17" w:rsidRPr="00143E17" w:rsidRDefault="00143E17" w:rsidP="00143E17">
      <w:pPr>
        <w:pStyle w:val="1"/>
        <w:ind w:left="0"/>
        <w:jc w:val="both"/>
        <w:rPr>
          <w:i/>
          <w:sz w:val="28"/>
          <w:szCs w:val="28"/>
        </w:rPr>
      </w:pPr>
    </w:p>
    <w:p w:rsidR="00AE46A1" w:rsidRDefault="00AE46A1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b/>
          <w:sz w:val="28"/>
          <w:szCs w:val="28"/>
        </w:rPr>
        <w:t>Задачи курса</w:t>
      </w:r>
      <w:r w:rsidRPr="00143E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6A1" w:rsidRPr="00143E17" w:rsidRDefault="00AE46A1" w:rsidP="00143E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развивать  умения  работы с книгой и  с картографическим материалом;</w:t>
      </w:r>
    </w:p>
    <w:p w:rsidR="00AE46A1" w:rsidRPr="00143E17" w:rsidRDefault="00AE46A1" w:rsidP="00143E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формировать  навыки пересказа материала учебника;</w:t>
      </w:r>
    </w:p>
    <w:p w:rsidR="00AE46A1" w:rsidRPr="00143E17" w:rsidRDefault="00AE46A1" w:rsidP="00143E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формировать умения пользоваться историческими терминами и понятиями, знание важнейших дат  исторических событий.</w:t>
      </w:r>
    </w:p>
    <w:p w:rsidR="00AE46A1" w:rsidRPr="00143E17" w:rsidRDefault="00AE46A1" w:rsidP="00143E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формировать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В ходе обучения необходимо решить следующие</w:t>
      </w:r>
      <w:r w:rsidRPr="00143E17">
        <w:rPr>
          <w:rFonts w:ascii="Times New Roman" w:hAnsi="Times New Roman" w:cs="Times New Roman"/>
          <w:b/>
          <w:sz w:val="28"/>
          <w:szCs w:val="28"/>
        </w:rPr>
        <w:t xml:space="preserve"> воспитательные задачи: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E17" w:rsidRPr="00143E17" w:rsidRDefault="00143E17" w:rsidP="00143E1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формирование правовой культуры школьников;</w:t>
      </w:r>
    </w:p>
    <w:p w:rsidR="00143E17" w:rsidRPr="00143E17" w:rsidRDefault="00143E17" w:rsidP="00143E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</w:t>
      </w:r>
    </w:p>
    <w:p w:rsidR="00143E17" w:rsidRPr="00143E17" w:rsidRDefault="00143E17" w:rsidP="00143E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143E17" w:rsidRPr="00143E17" w:rsidRDefault="00143E17" w:rsidP="00143E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>формирование веротерпимости, широту мировоззрения, гуманизм;</w:t>
      </w:r>
    </w:p>
    <w:p w:rsidR="00143E17" w:rsidRPr="00143E17" w:rsidRDefault="00143E17" w:rsidP="00143E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E17">
        <w:rPr>
          <w:rFonts w:ascii="Times New Roman" w:hAnsi="Times New Roman" w:cs="Times New Roman"/>
          <w:sz w:val="28"/>
          <w:szCs w:val="28"/>
        </w:rPr>
        <w:t xml:space="preserve"> развитие личностных качеств школьников на основе примеров из истории древнего мира: свободолюбия, патриотизма, мужества, благородства, мудрости.</w:t>
      </w:r>
    </w:p>
    <w:p w:rsidR="00143E17" w:rsidRPr="00143E17" w:rsidRDefault="00143E17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b/>
          <w:sz w:val="28"/>
          <w:szCs w:val="28"/>
        </w:rPr>
        <w:t>Литература для учителя</w:t>
      </w:r>
      <w:r w:rsidRPr="00143E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Учебник для 5 класса «История Древнего мира» Авторы: А.А.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Вигасин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Годер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>. М. И.С. Свенцицкая «Просвещение» 2008 г.</w:t>
      </w: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История Древнего мира  5 класс.  Поурочные планы по учебнику А.А.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Вигасина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Годера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. М. И.С. Свенцицкой   автор-составитель Л.О.Кочергина  Изд-во «Учитель» </w:t>
      </w: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Тестовые задания для проверки знаний учащихся по Истории Древнего мира  5 класс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Изд-во  Творческий центр «Сфера»</w:t>
      </w: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Творческая Мастерская Учителя  «История» 5-11 класса Технологии современного урока Авторы-составители: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В.В.Гукова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А.А.Кравченко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Л.И.Михайлова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Е.А.Вах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и др. Волгоград </w:t>
      </w:r>
    </w:p>
    <w:p w:rsidR="00AE46A1" w:rsidRPr="00143E17" w:rsidRDefault="00AE46A1" w:rsidP="00143E1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Н.И.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Дорожкина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«Современный урок истории» Использование Мультимедийных презентаций 5-11 классы  М. «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Вако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» 2009г. 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83B" w:rsidRDefault="00AC683B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83B" w:rsidRDefault="00AC683B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E17">
        <w:rPr>
          <w:rFonts w:ascii="Times New Roman" w:eastAsia="Calibri" w:hAnsi="Times New Roman" w:cs="Times New Roman"/>
          <w:b/>
          <w:sz w:val="28"/>
          <w:szCs w:val="28"/>
        </w:rPr>
        <w:t>Обязательная  литература для учащихся: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6A1" w:rsidRPr="00143E17" w:rsidRDefault="00AE46A1" w:rsidP="00143E1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Учебник для 5 класса «История древнего мира» Авторы: А.А.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Вигасин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Г.И.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Годер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>. М. «Просвещение» 2008 г.</w:t>
      </w:r>
    </w:p>
    <w:p w:rsidR="00AE46A1" w:rsidRPr="00143E17" w:rsidRDefault="00AE46A1" w:rsidP="00143E1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Годер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Г.И. Рабочая тетрадь по истории Древнего мира 5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>. Выпуск.1. Жизнь первобытных людей. Древний Восток; Выпуск 2. Древняя Греция. Древний Рим. М. «Просвещение» 2008 г.</w:t>
      </w: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6A1" w:rsidRPr="00143E17" w:rsidRDefault="00AE46A1" w:rsidP="00143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E46A1" w:rsidRPr="00143E17" w:rsidRDefault="00AE46A1" w:rsidP="00143E1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>Н. Кун « Мифы и легенды древней Греции»</w:t>
      </w:r>
    </w:p>
    <w:p w:rsidR="00AE46A1" w:rsidRPr="00143E17" w:rsidRDefault="00AE46A1" w:rsidP="00143E1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З. 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Камышов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, К.А. </w:t>
      </w:r>
      <w:proofErr w:type="spellStart"/>
      <w:r w:rsidRPr="00143E17">
        <w:rPr>
          <w:rFonts w:ascii="Times New Roman" w:eastAsia="Calibri" w:hAnsi="Times New Roman" w:cs="Times New Roman"/>
          <w:sz w:val="28"/>
          <w:szCs w:val="28"/>
        </w:rPr>
        <w:t>Камышова</w:t>
      </w:r>
      <w:proofErr w:type="spellEnd"/>
      <w:r w:rsidRPr="00143E17">
        <w:rPr>
          <w:rFonts w:ascii="Times New Roman" w:eastAsia="Calibri" w:hAnsi="Times New Roman" w:cs="Times New Roman"/>
          <w:sz w:val="28"/>
          <w:szCs w:val="28"/>
        </w:rPr>
        <w:t xml:space="preserve"> «300 вопросов и ответов по истории и культуре древнего мира</w:t>
      </w:r>
    </w:p>
    <w:p w:rsidR="00601C17" w:rsidRDefault="00601C17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Pr="00764AE1" w:rsidRDefault="00794D68" w:rsidP="00E27626">
      <w:pPr>
        <w:pStyle w:val="2"/>
        <w:ind w:left="0"/>
        <w:jc w:val="center"/>
        <w:rPr>
          <w:b/>
          <w:sz w:val="28"/>
          <w:szCs w:val="28"/>
        </w:rPr>
      </w:pPr>
      <w:r w:rsidRPr="00764AE1">
        <w:rPr>
          <w:b/>
          <w:sz w:val="28"/>
          <w:szCs w:val="28"/>
        </w:rPr>
        <w:t>Учебно-тематический план</w:t>
      </w:r>
    </w:p>
    <w:p w:rsidR="00794D68" w:rsidRPr="00794D68" w:rsidRDefault="00794D68" w:rsidP="00794D68">
      <w:pPr>
        <w:pStyle w:val="2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064"/>
        <w:gridCol w:w="1073"/>
        <w:gridCol w:w="1421"/>
        <w:gridCol w:w="2370"/>
      </w:tblGrid>
      <w:tr w:rsidR="00794D68" w:rsidRPr="00794D68" w:rsidTr="001344EB">
        <w:trPr>
          <w:trHeight w:val="405"/>
        </w:trPr>
        <w:tc>
          <w:tcPr>
            <w:tcW w:w="648" w:type="dxa"/>
            <w:vMerge w:val="restart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37" w:type="dxa"/>
            <w:vMerge w:val="restart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393" w:type="dxa"/>
            <w:gridSpan w:val="2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Количество часов</w:t>
            </w:r>
          </w:p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794D68" w:rsidRPr="00794D68" w:rsidTr="001344EB">
        <w:trPr>
          <w:trHeight w:val="420"/>
        </w:trPr>
        <w:tc>
          <w:tcPr>
            <w:tcW w:w="648" w:type="dxa"/>
            <w:vMerge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b/>
                <w:sz w:val="28"/>
                <w:szCs w:val="28"/>
              </w:rPr>
              <w:t>Из них контроля</w:t>
            </w:r>
          </w:p>
        </w:tc>
        <w:tc>
          <w:tcPr>
            <w:tcW w:w="2393" w:type="dxa"/>
            <w:vMerge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64F57" w:rsidRPr="00794D68" w:rsidTr="001344EB">
        <w:trPr>
          <w:trHeight w:val="420"/>
        </w:trPr>
        <w:tc>
          <w:tcPr>
            <w:tcW w:w="648" w:type="dxa"/>
          </w:tcPr>
          <w:p w:rsidR="00264F57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264F57" w:rsidRPr="00264F57" w:rsidRDefault="00264F57" w:rsidP="00264F57">
            <w:pPr>
              <w:pStyle w:val="2"/>
              <w:ind w:left="0"/>
              <w:rPr>
                <w:sz w:val="28"/>
                <w:szCs w:val="28"/>
              </w:rPr>
            </w:pPr>
            <w:r w:rsidRPr="00264F57">
              <w:rPr>
                <w:sz w:val="28"/>
                <w:szCs w:val="28"/>
              </w:rPr>
              <w:t>Введение.</w:t>
            </w:r>
          </w:p>
        </w:tc>
        <w:tc>
          <w:tcPr>
            <w:tcW w:w="1080" w:type="dxa"/>
          </w:tcPr>
          <w:p w:rsidR="00264F57" w:rsidRPr="00264F57" w:rsidRDefault="00264F57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264F57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264F57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64F57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Первобытные собиратели и охотники.</w:t>
            </w:r>
          </w:p>
        </w:tc>
        <w:tc>
          <w:tcPr>
            <w:tcW w:w="1080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Первобытные земледельцы и скотоводы.</w:t>
            </w:r>
          </w:p>
        </w:tc>
        <w:tc>
          <w:tcPr>
            <w:tcW w:w="1080" w:type="dxa"/>
          </w:tcPr>
          <w:p w:rsidR="00794D68" w:rsidRPr="00794D68" w:rsidRDefault="00E27626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Древний Египет.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Передняя Азия в древности.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Индия и Китай в древности.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Древнейшая Греция.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Полисы Греции и их борьба с персидским нашествием.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 xml:space="preserve">Возвышение Афин в </w:t>
            </w:r>
            <w:r w:rsidRPr="00794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 xml:space="preserve"> веке до н.э. и расцвет демократии.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 xml:space="preserve">Македонские завоевания в </w:t>
            </w:r>
            <w:r w:rsidRPr="00794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 xml:space="preserve"> веке до н.э.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Рим: от его возникновения до установления господства над всей Италией.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Рим – сильнейшая держава Средиземноморья.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Гражданские войны в Риме.</w:t>
            </w:r>
          </w:p>
        </w:tc>
        <w:tc>
          <w:tcPr>
            <w:tcW w:w="1080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4D68" w:rsidRPr="00794D68" w:rsidTr="001344EB">
        <w:tc>
          <w:tcPr>
            <w:tcW w:w="648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37" w:type="dxa"/>
          </w:tcPr>
          <w:p w:rsidR="00794D68" w:rsidRPr="00794D68" w:rsidRDefault="00794D68" w:rsidP="0013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D68">
              <w:rPr>
                <w:rFonts w:ascii="Times New Roman" w:hAnsi="Times New Roman" w:cs="Times New Roman"/>
                <w:sz w:val="28"/>
                <w:szCs w:val="28"/>
              </w:rPr>
              <w:t>Могущество и гибель Римской империи.</w:t>
            </w:r>
          </w:p>
        </w:tc>
        <w:tc>
          <w:tcPr>
            <w:tcW w:w="1080" w:type="dxa"/>
          </w:tcPr>
          <w:p w:rsidR="00794D68" w:rsidRPr="00794D68" w:rsidRDefault="00264F57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1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94D68" w:rsidRPr="00794D68" w:rsidRDefault="00794D68" w:rsidP="001344EB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794D68">
              <w:rPr>
                <w:sz w:val="28"/>
                <w:szCs w:val="28"/>
              </w:rPr>
              <w:t>Тестирование</w:t>
            </w:r>
          </w:p>
        </w:tc>
      </w:tr>
    </w:tbl>
    <w:p w:rsidR="00794D68" w:rsidRPr="00794D68" w:rsidRDefault="00794D68" w:rsidP="00794D68">
      <w:pPr>
        <w:pStyle w:val="2"/>
        <w:ind w:left="360"/>
        <w:rPr>
          <w:b/>
          <w:sz w:val="28"/>
          <w:szCs w:val="28"/>
        </w:rPr>
      </w:pPr>
    </w:p>
    <w:p w:rsidR="00794D68" w:rsidRPr="00794D68" w:rsidRDefault="00E27626" w:rsidP="00794D68">
      <w:pPr>
        <w:pStyle w:val="2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Итого: 68</w:t>
      </w:r>
      <w:r w:rsidR="00794D68" w:rsidRPr="00794D68">
        <w:rPr>
          <w:b/>
          <w:sz w:val="28"/>
          <w:szCs w:val="28"/>
        </w:rPr>
        <w:t xml:space="preserve"> часов</w:t>
      </w: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Default="00794D68" w:rsidP="0014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68" w:rsidRPr="00794D68" w:rsidRDefault="00794D68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794D68" w:rsidRPr="00794D68" w:rsidRDefault="00794D68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Введение в историю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История – наука о прошлом человечества. Что изучает история древнего мира? Исторические источники. Географическое и историческое пространство.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Цивилизация и её составные части. Культура материальная и духовная. Цивилизации – культурные общности, существующие во времени и пространстве. Отличие одной цивилизации от другой.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4D68">
        <w:rPr>
          <w:rFonts w:ascii="Times New Roman" w:hAnsi="Times New Roman" w:cs="Times New Roman"/>
          <w:b/>
          <w:sz w:val="28"/>
          <w:szCs w:val="28"/>
        </w:rPr>
        <w:t xml:space="preserve">. Жизнь первобытных людей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Первобытные собиратели и охотники.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Наука и религия о происхождении человека. Родство человека с животным миром и основные отличия от животных. Древнейшие орудия труда. Среда обитания древних людей и возможности их выживания. Занятия и жизнь древнего человека.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Изобретение новых орудий труда; одежда и жилища. Использование огня. Овладение речью. Присваивающее хозяйство древнего человека: собирательство, охота, рыболовство. Совершенствование орудий труда. От человеческого стада к родовому строю.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Зарождение искусства. Наскальная живопись. Появление религиозных представлений.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Первобытные земледельцы и скотоводы.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Совершенствование орудий труда. Переход к производящему хозяйству – возникновение земледелия и скотоводства. Начало развития ремесла и торгового обмена. Род и племя.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Начало обработки металлов. Новые изобретения (плуг, колесо). Появление знати. Соседская община. Возникновение рабовладения. Возникновение условий для появления государства. Появление письменности.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Счёт лет в истории. Лента времени.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4D68">
        <w:rPr>
          <w:rFonts w:ascii="Times New Roman" w:hAnsi="Times New Roman" w:cs="Times New Roman"/>
          <w:b/>
          <w:sz w:val="28"/>
          <w:szCs w:val="28"/>
        </w:rPr>
        <w:t>. Древний Восток.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Древний Египет.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Возникновение древнеегипетской цивилизации. Значение реки Нил для развития земледелия в древнем Египте. Оросительная система.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Шадуфы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. </w:t>
      </w:r>
      <w:r w:rsidRPr="00794D68">
        <w:rPr>
          <w:rFonts w:ascii="Times New Roman" w:hAnsi="Times New Roman" w:cs="Times New Roman"/>
          <w:sz w:val="28"/>
          <w:szCs w:val="28"/>
        </w:rPr>
        <w:lastRenderedPageBreak/>
        <w:t>Северное и Южное царства. Объединение Египта. Общественное устройство Древнего Египта.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Труд земледельцев. Ремесла и торговля. Быт простых египтян. Рабы и их положение в Древнем Египте.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Власть и положение фараонов. Нравы и обычаи при дворе фараонов.  Египетские вельможи (государственная служба, положение в обществе и быт). Писцы и их роль в структуре Древнеегипетского государства.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Обожествление египтянами сил природы. Боги и жрецы. Древнеегипетская мифология. Вера в загробную жизнь. Жрецы и религиозные обряды. Обожествление фараона. Пирамиды. Строительство и украшение храмов. Изобразительное искусство Египта.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Обучение в Древнем Египте. Школы писцов. Иероглифическая письменность. Египетские папирусы. Древнеегипетская литература.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Передняя Азия в древности.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Местоположение Междуречья, природа и климат. Основные занятия населения. Роль ирригации в жизни народов древнего междуречья. Возникновение городов-государств и жизнь в них. Боги и храмы Междуречья. Клинопись.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Образование Вавилонского царства. Правление Хаммурапи и его законы. Роль законов в древнем обществе. Город Вавилон – «ворота богов». Занятия и быт простых вавилонян. Рабство в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Занятия древних финикийцев. Развитие ремесла и торговли. Расцвет финикийских городов. Основание колоний и дальние путешествия финикийцев. Древнейший алфавит и его значение для развития письменности.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Еврейские племена скотоводов-кочевников. Мифы и предания древних евреев. Религия.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Положение Ассирии. Перемены в хозяйстве и военном деле. Ассирийское войско. Завоевания ассирийских царей и создание первой мировой державы. Столица Ассирии – Ниневия. Царский дворец и его украшения. Религия и научные знания в Ассирии. Библиотека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Ашшурбанипала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Персидские завоевания. Персидская держава при Дарии </w:t>
      </w:r>
      <w:r w:rsidRPr="00794D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4D68">
        <w:rPr>
          <w:rFonts w:ascii="Times New Roman" w:hAnsi="Times New Roman" w:cs="Times New Roman"/>
          <w:sz w:val="28"/>
          <w:szCs w:val="28"/>
        </w:rPr>
        <w:t xml:space="preserve"> – «царство стран».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Индия и Китай в древности.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Природные условия древней Индии. Население и его основные занятия. Индийские касты. Представление о богах и переселении душ. Культура древней Индии.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Зарождение китайской цивилизации. Особенности государства и религии в Китае. Учитель мудрости – Конфуций. Китайская религии я и мифология.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. Власть китайского императора. Великая китайская стена. Достижения хозяйства. Культура Древнего Китая.  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4D68">
        <w:rPr>
          <w:rFonts w:ascii="Times New Roman" w:hAnsi="Times New Roman" w:cs="Times New Roman"/>
          <w:b/>
          <w:sz w:val="28"/>
          <w:szCs w:val="28"/>
        </w:rPr>
        <w:t>. Древняя Греция.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Древнейшая Греция.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Природа материковой и островной Греции. Занятия древних греков. Легенды и предания. Источники знаний по истории Древней Греции.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Древнейшее Критское царство. Миф о Тесее и Минотавре. Миф о Дедале и Икаре.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Кносский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дворец. Древнейшая греческая письменность. Гибель Критского царства и Микен.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Поэма Гомера «Илиада» как памятник культуры и исторический источник. Троянская война и её причины.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Поэма Гомера «Одиссея».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Боги – покровители сил природы и человеческих занятий. Миф о Деметре и Персефоне. Миф о Прометее. Цикл мифов о Геракле. Культура – объединяющий стержень древнегреческой цивилизации.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Полисы Греции и их борьба с персидским нашествием.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Освоение железа в Древней Греции. Развитие ремесла и торговли. Образование полисов. Особенности полисной организации. Граждане полисов. Местоположение и особенности природных условий Аттики. Занятия населения. Афины – главный город Аттики. Политическое господство аристократии. Положение простых земледельцев.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Демос и аристократия. Законы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Драконта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. Законодательство солона6 отмена долгового рабства и перемены в управлении государством. Основные черты афинской демократии.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Природа и хозяйство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Лаконики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. Плутарх о спартанцах. Отношения между спартанцами и илотами. Управление  и военное дело в Спарте. Спартанское воспитание. Власть аристократии в спартанском полисе.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Зарождение и значение Олимпийских игр, их общегреческий характер. Подготовка атлетов к Играм. Порядок проведения. Виды состязаний. Награждение </w:t>
      </w:r>
      <w:proofErr w:type="gramStart"/>
      <w:r w:rsidRPr="00794D68">
        <w:rPr>
          <w:rFonts w:ascii="Times New Roman" w:hAnsi="Times New Roman" w:cs="Times New Roman"/>
          <w:sz w:val="28"/>
          <w:szCs w:val="28"/>
        </w:rPr>
        <w:t>победителей .Легенды</w:t>
      </w:r>
      <w:proofErr w:type="gramEnd"/>
      <w:r w:rsidRPr="00794D68">
        <w:rPr>
          <w:rFonts w:ascii="Times New Roman" w:hAnsi="Times New Roman" w:cs="Times New Roman"/>
          <w:sz w:val="28"/>
          <w:szCs w:val="28"/>
        </w:rPr>
        <w:t xml:space="preserve"> о знаменитых атлетах древности.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Причины греческой колонизации. Основание колоний и их связи с метрополиями. Значение греческих колоний в Средиземноморье.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Причины Греко-персидских войн. Угроза порабощения эллинского мира. Марафонская битва и её значение. Создание Афинского морского союза.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Фемистокл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. Бой в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Фермопильском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ущелье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Саламинское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сражение. Разрушение Афин персами. Значение победы греческих полисов над восточной деспотией.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Возвышение Афин в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4D68">
        <w:rPr>
          <w:rFonts w:ascii="Times New Roman" w:hAnsi="Times New Roman" w:cs="Times New Roman"/>
          <w:b/>
          <w:sz w:val="28"/>
          <w:szCs w:val="28"/>
        </w:rPr>
        <w:t xml:space="preserve"> веке до н.э. и расцвет демократии.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Восстановление города после разрушения его персами. Быт простых граждан. Гавани Пирея. Труд рабов и их положение в обществе.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Главная площадь Афин – Агора. Район Афин Керамик и искусство изготовления чернофигурных и краснофигурных сосудов. Архитектурный ансамбль афинского Акрополя. Путешествие по Акрополю.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lastRenderedPageBreak/>
        <w:t xml:space="preserve">Система образования и воспитания афинских граждан (школы, палестры,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гимнасии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). Кто учился в афинских школах. Чему и как учили. Греческий алфавит. Домашнее образование. Педагоги.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Праздники в честь Диониса. Возникновение театра. Трагедия и комедия. Устройство театров и актёры. Значение театров в общественной жизни полисов.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Возвышение Афин. Положение афинских граждан и их союзников. Афины при Перикле. Война со Спартой. Народное собрание, его функции и порядок работы. Суд черепков. Система государственных должностей и плата за них.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Македонские завоевания в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4D68">
        <w:rPr>
          <w:rFonts w:ascii="Times New Roman" w:hAnsi="Times New Roman" w:cs="Times New Roman"/>
          <w:b/>
          <w:sz w:val="28"/>
          <w:szCs w:val="28"/>
        </w:rPr>
        <w:t xml:space="preserve"> веке до н.э.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Македонское царство – природа, особенности хозяйства, организация войска. Царь Филипп и подчинение им Греции. Приход Александра к власти.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Походы Александра Македонского на восток. Гибель Персидского царства и создание державы Александра. Идея всемирного завоевания и поход в Индию. Смерть Александра. Распад державы Александра Македонского. Александрия Египетская.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94D6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4D68">
        <w:rPr>
          <w:rFonts w:ascii="Times New Roman" w:hAnsi="Times New Roman" w:cs="Times New Roman"/>
          <w:b/>
          <w:sz w:val="28"/>
          <w:szCs w:val="28"/>
        </w:rPr>
        <w:t>. Древний Рим.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Рим: от его возникновения до установления господства над всей Италией.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Цивилизация этрусков и греческие колонии на территории Италии. Миф об основании Рима. Возникновение римской гражданской общины. Особенности хозяйства и общественной организации в раннем Риме. Верования и обычаи древних римлян.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Военное дело в римском обществе (структура и комплектование армии, представления о воинской доблести и долге гражданина). Покорение народов Италии и война с царём Пирром. Образование и структура римско-италийского союза.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Предания о первых римских царях. Установление республики в Риме и ее аристократический характер. Борьба плебеев и патрициев и её влияние на систему управления.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Рим – сильнейшая держава Средиземноморья.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Борьба Рима с Карфагеном за господство в Западном Средиземноморье. 1-я, 2-я Пуническая война. Образование первых римских провинций. Вторжение Ганнибала в Италию, битва при Каннах. Поражение Карфагена.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Сципион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Африканский.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Разгром Сирии и подчинение Македонского царства. Союзы греческих городов под властью Рима. Установление римского господства на всём Средиземноморье (разрушение Коринфа и Карфагена, контроль над морскими путями и зависимыми территориями).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lastRenderedPageBreak/>
        <w:t>Перемены в римском обществе, вызванные завоевательной политикой. Значение рабства в экономике Рима. Рабство и гладиаторские бои. Жизнь и быт римлян. Городская культура.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Гражданские войны в Риме.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Кризис полисной организации в Римской республике. Разорение земледельцев и законодательство братьев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>. Перемены в комплектовании армии и их значение. Гражданские войны в римской республике. Восстание Спартака – причины, ход и значение его для римской истории.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Кризис республики в Риме. Первый триумвират и возвышение Юлия Цезаря. Завоевание Галлии. Установление диктатуры Цезаря. Заговор против Цезаря и его гибель. Новые гражданские войны и падение республики. Борьба Антония и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Октавиана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за власть. </w:t>
      </w:r>
      <w:proofErr w:type="spellStart"/>
      <w:r w:rsidRPr="00794D68"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 w:rsidRPr="00794D68">
        <w:rPr>
          <w:rFonts w:ascii="Times New Roman" w:hAnsi="Times New Roman" w:cs="Times New Roman"/>
          <w:sz w:val="28"/>
          <w:szCs w:val="28"/>
        </w:rPr>
        <w:t xml:space="preserve"> август – первый римский император.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>Могущество и гибель Римской империи.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Личность императора Нерона. Сенека и Нерон. Пожар в Риме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Евангелие о земной жизни Иисуса Христа. Первые христианские общины и их состав. Гонения на христиан. Распространение христианства в Римской империи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Взаимоотношения Римской империи с её соседями. Захват новых владений и оборона старых. Император Траян – «лучший из императоров». Переход империи от захвата земель к обороне по всем рубежам.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Рим («вечный город») – столица средиземноморского мира. Центры городской жизни. Дома и образ жизни знати и плебса. Римские достижения в архитектуре.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 xml:space="preserve">Реформы Константина по укреплению империи. Создание новой формы правления. Армия поздней Римской империи. Указ императора Константина и перемены в положении христиан. 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D68">
        <w:rPr>
          <w:rFonts w:ascii="Times New Roman" w:hAnsi="Times New Roman" w:cs="Times New Roman"/>
          <w:sz w:val="28"/>
          <w:szCs w:val="28"/>
        </w:rPr>
        <w:t>Начало Великого переселения народов. Окончательное разделение Римской империи на Западную и Восточную. Натиск германских на западную Римскую империю. Взятие Рима готами. Распад и гибель Западной Римской империи.</w:t>
      </w:r>
    </w:p>
    <w:p w:rsidR="00794D68" w:rsidRP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D68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урок. </w:t>
      </w:r>
    </w:p>
    <w:p w:rsidR="00794D68" w:rsidRDefault="00794D68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626" w:rsidRDefault="00E27626" w:rsidP="00E2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626" w:rsidRDefault="00E27626" w:rsidP="00E2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626" w:rsidRDefault="00E27626" w:rsidP="00E2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E3" w:rsidRDefault="00B476E3" w:rsidP="00E27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proofErr w:type="gramStart"/>
      <w:r w:rsidRPr="00B476E3">
        <w:rPr>
          <w:rFonts w:ascii="Times New Roman" w:hAnsi="Times New Roman" w:cs="Times New Roman"/>
          <w:b/>
          <w:sz w:val="28"/>
          <w:szCs w:val="28"/>
        </w:rPr>
        <w:t>понятия  и</w:t>
      </w:r>
      <w:proofErr w:type="gramEnd"/>
      <w:r w:rsidRPr="00B476E3">
        <w:rPr>
          <w:rFonts w:ascii="Times New Roman" w:hAnsi="Times New Roman" w:cs="Times New Roman"/>
          <w:b/>
          <w:sz w:val="28"/>
          <w:szCs w:val="28"/>
        </w:rPr>
        <w:t xml:space="preserve"> термины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изучения</w:t>
      </w:r>
    </w:p>
    <w:p w:rsidR="00B476E3" w:rsidRPr="00B476E3" w:rsidRDefault="00B476E3" w:rsidP="00B476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курсе истории Древнего мира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История, всемирная история, история Древнего мира, исторический источник, археология, этнография, столетие, век, тысячелетие, от Рождества Христова, наша эра.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>Тема Первобытные собиратели и охотники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Собирательство, орудие труда, «человек разумный» родовая община, рубило, копьё, гарпун, </w:t>
      </w:r>
      <w:proofErr w:type="spellStart"/>
      <w:proofErr w:type="gramStart"/>
      <w:r w:rsidRPr="00B476E3">
        <w:rPr>
          <w:rFonts w:ascii="Times New Roman" w:hAnsi="Times New Roman" w:cs="Times New Roman"/>
          <w:sz w:val="28"/>
          <w:szCs w:val="28"/>
        </w:rPr>
        <w:t>мамонт,религиозные</w:t>
      </w:r>
      <w:proofErr w:type="spellEnd"/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  верования, обряд, сверхъестественные силы, оборотни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Первобытные земледельцы и скотоводы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Земледелие, скотоводство, мотыга, серп, прядение, ткачество, племя,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старейшина,  совет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 старейшин, идол, боги, ремесло, плуг, соседская община, неравенство, вождь, знать, раб.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Древний Египет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Государство, царь,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казна ,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 папирус, дельта, пороги, ил, разлив, оазис, рельеф, фараон,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вельможа, писец, налог,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шадуф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амулет, гробница,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благовония,  бронза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>, пехотинцы, колесницы, дротики, наемное войско, храм, жрецы, мумия, саркофаг, пирамиды, «семь чудес света», сфинкс, обелиск, колонна, портрет, иероглифы, папирус, свиток, геометрия, астрономия</w:t>
      </w:r>
    </w:p>
    <w:p w:rsidR="00B476E3" w:rsidRPr="00B476E3" w:rsidRDefault="00B476E3" w:rsidP="00B4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76E3">
        <w:rPr>
          <w:rFonts w:ascii="Times New Roman" w:eastAsia="Arial Unicode MS" w:hAnsi="Times New Roman" w:cs="Times New Roman"/>
          <w:b/>
          <w:sz w:val="28"/>
          <w:szCs w:val="28"/>
        </w:rPr>
        <w:t>Тема  Западная Азия древности</w:t>
      </w:r>
    </w:p>
    <w:p w:rsidR="00B476E3" w:rsidRPr="00B476E3" w:rsidRDefault="00B476E3" w:rsidP="00B476E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Города-государства, клинопись, закон, ростовщик, колония, алфавит, кочевники, единобожие, заповеди, скрижали, завет, филистимляне, таран, держава, Ниневия</w:t>
      </w:r>
    </w:p>
    <w:p w:rsidR="00B476E3" w:rsidRPr="00B476E3" w:rsidRDefault="00B476E3" w:rsidP="00B476E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Индия и Китай  в древности </w:t>
      </w:r>
    </w:p>
    <w:p w:rsidR="00B476E3" w:rsidRPr="00B476E3" w:rsidRDefault="00B476E3" w:rsidP="00B476E3">
      <w:pPr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     Джунгли, хлопчатник, сахарный тростник, каста, брахманы, отшельник, шахматы, дракон, бамбук, иероглифы, гунны, бойница, компас, шелк, бумага</w:t>
      </w:r>
    </w:p>
    <w:p w:rsidR="00B476E3" w:rsidRPr="00B476E3" w:rsidRDefault="00B476E3" w:rsidP="00B476E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   </w:t>
      </w: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Древнейшая Греция </w:t>
      </w:r>
    </w:p>
    <w:p w:rsidR="00B476E3" w:rsidRPr="00B476E3" w:rsidRDefault="00B476E3" w:rsidP="00B476E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Лабиринт, фреска, Микены, Троя, мифы о Троянской </w:t>
      </w:r>
      <w:proofErr w:type="spellStart"/>
      <w:proofErr w:type="gramStart"/>
      <w:r w:rsidRPr="00B476E3">
        <w:rPr>
          <w:rFonts w:ascii="Times New Roman" w:hAnsi="Times New Roman" w:cs="Times New Roman"/>
          <w:sz w:val="28"/>
          <w:szCs w:val="28"/>
        </w:rPr>
        <w:t>войне,Гомер</w:t>
      </w:r>
      <w:proofErr w:type="spellEnd"/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, Гектор, Приам, Ахиллес, Агамемнон,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Патрокл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Гефест,Итака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циклоп, Посейдон,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Алкиной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сирена, сатир, нимфа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   </w:t>
      </w:r>
      <w:r w:rsidRPr="00B476E3">
        <w:rPr>
          <w:rFonts w:ascii="Times New Roman" w:hAnsi="Times New Roman" w:cs="Times New Roman"/>
          <w:b/>
          <w:sz w:val="28"/>
          <w:szCs w:val="28"/>
        </w:rPr>
        <w:t>Тема   Полисы Греции и их борьба с персидским нашествием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Полис, демос, ареопаг, архонты, демократия, граждане. Драхма, Народное собрание,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илоты, лаконичная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речь,  пираты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, скифы, мрамор, хитон,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гиматий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>,  атлет, пятиборье, ипподром,  стратег, фаланга, триера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76E3">
        <w:rPr>
          <w:rFonts w:ascii="Times New Roman" w:hAnsi="Times New Roman" w:cs="Times New Roman"/>
          <w:b/>
          <w:sz w:val="28"/>
          <w:szCs w:val="28"/>
        </w:rPr>
        <w:t>Тема  Возвышение</w:t>
      </w:r>
      <w:proofErr w:type="gramEnd"/>
      <w:r w:rsidRPr="00B476E3">
        <w:rPr>
          <w:rFonts w:ascii="Times New Roman" w:hAnsi="Times New Roman" w:cs="Times New Roman"/>
          <w:b/>
          <w:sz w:val="28"/>
          <w:szCs w:val="28"/>
        </w:rPr>
        <w:t xml:space="preserve"> Афин в V в. до н.э. и расцвет демократии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Верфь, переселенцы, пошлина, вольноотпущенник, Совет пятисот, керамика, пифос, амфора, портик, фронтон, кариатиды, педагог, стиль, </w:t>
      </w:r>
      <w:r w:rsidRPr="00B476E3">
        <w:rPr>
          <w:rFonts w:ascii="Times New Roman" w:hAnsi="Times New Roman" w:cs="Times New Roman"/>
          <w:sz w:val="28"/>
          <w:szCs w:val="28"/>
        </w:rPr>
        <w:lastRenderedPageBreak/>
        <w:t xml:space="preserve">палестра, </w:t>
      </w: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гимнасия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красноречие,  театр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>, сатир, орхестра, скене, трагедия, комедия,  оратор, бобы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 xml:space="preserve">   </w:t>
      </w: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Македонские завоевания в IV в. до н.э.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Междоусобные войны, осадная башня, филиппика,  маяк, музы, геометрия</w:t>
      </w:r>
    </w:p>
    <w:p w:rsidR="00B476E3" w:rsidRPr="00B476E3" w:rsidRDefault="00B476E3" w:rsidP="00B4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       Тема    Рим: от его возникновения до установления господства над Италией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Латины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 xml:space="preserve">, этруски, весталка. Ликтор, патриций, 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плебей ,сенат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>,  республика, монархия, консул, галлы, право вето, народный трибун,  легион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Рим — сильнейшая держава Средиземноморья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Пунические войны, триумф, император, провинция, имение, амфитеатр, гладиатор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Гражданские войны в Риме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Гражданская война,  восстание, ветеран, диктатор, диктатура, преторианцы, завещание, империя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Римская империя в первые века нашей эры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476E3">
        <w:rPr>
          <w:rFonts w:ascii="Times New Roman" w:hAnsi="Times New Roman" w:cs="Times New Roman"/>
          <w:sz w:val="28"/>
          <w:szCs w:val="28"/>
        </w:rPr>
        <w:t>Даки</w:t>
      </w:r>
      <w:proofErr w:type="spellEnd"/>
      <w:r w:rsidRPr="00B476E3">
        <w:rPr>
          <w:rFonts w:ascii="Times New Roman" w:hAnsi="Times New Roman" w:cs="Times New Roman"/>
          <w:sz w:val="28"/>
          <w:szCs w:val="28"/>
        </w:rPr>
        <w:t>, христианство, апостолы, евангелие, Страшный суд, колоны, «рабы с хижинами</w:t>
      </w:r>
      <w:proofErr w:type="gramStart"/>
      <w:r w:rsidRPr="00B476E3">
        <w:rPr>
          <w:rFonts w:ascii="Times New Roman" w:hAnsi="Times New Roman" w:cs="Times New Roman"/>
          <w:sz w:val="28"/>
          <w:szCs w:val="28"/>
        </w:rPr>
        <w:t>»,  триумфальная</w:t>
      </w:r>
      <w:proofErr w:type="gramEnd"/>
      <w:r w:rsidRPr="00B476E3">
        <w:rPr>
          <w:rFonts w:ascii="Times New Roman" w:hAnsi="Times New Roman" w:cs="Times New Roman"/>
          <w:sz w:val="28"/>
          <w:szCs w:val="28"/>
        </w:rPr>
        <w:t xml:space="preserve"> арка, купол, термы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b/>
          <w:sz w:val="28"/>
          <w:szCs w:val="28"/>
        </w:rPr>
        <w:t xml:space="preserve">Тема    Разгром Рима германцами и падение Западной Римской империи </w:t>
      </w:r>
    </w:p>
    <w:p w:rsidR="00B476E3" w:rsidRPr="00B476E3" w:rsidRDefault="00B476E3" w:rsidP="00B476E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76E3">
        <w:rPr>
          <w:rFonts w:ascii="Times New Roman" w:hAnsi="Times New Roman" w:cs="Times New Roman"/>
          <w:sz w:val="28"/>
          <w:szCs w:val="28"/>
        </w:rPr>
        <w:t>Варвары, епископ, церковь, папа, германцы, венеды, готы, вандалы, античная культура</w:t>
      </w: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3" w:rsidRDefault="00B476E3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57" w:rsidRDefault="00264F57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B4" w:rsidRPr="004431B4" w:rsidRDefault="00E27626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4431B4" w:rsidRPr="004431B4" w:rsidRDefault="00081345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Научатся и получат возможность п</w:t>
      </w:r>
      <w:r w:rsidR="004431B4" w:rsidRPr="004431B4">
        <w:rPr>
          <w:rFonts w:ascii="Times New Roman" w:hAnsi="Times New Roman" w:cs="Times New Roman"/>
          <w:b/>
          <w:sz w:val="28"/>
          <w:szCs w:val="28"/>
        </w:rPr>
        <w:t>онимать: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Основные даты, ключевые события и понятия древнего мира с момента зарождения человечества до падения Западной Римской империи (орудия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искусство);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Временные границы первобытной и древней истории человечества, особенности первобытного общества и общества, находящегося на этапе цивилизации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результаты и итоги ключевых событий истории Древнего мира;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представителей и памятники культуры Древнего мира, изученные виды исторических источников.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4" w:rsidRPr="004431B4" w:rsidRDefault="00081345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Научатся и получат возможность</w:t>
      </w:r>
      <w:r w:rsidR="004431B4" w:rsidRPr="004431B4">
        <w:rPr>
          <w:rFonts w:ascii="Times New Roman" w:hAnsi="Times New Roman" w:cs="Times New Roman"/>
          <w:b/>
          <w:sz w:val="28"/>
          <w:szCs w:val="28"/>
        </w:rPr>
        <w:t>: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Пересказывать текст учебника, воспроизводить информацию, раскрывать содержание иллюстраций.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Сравнивать исторические явления в разных странах, выделяя сходство и различия.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Спорить и отстаивать свои взгляды, давать устный отзыв на ответы одноклассников, делать несложные выводы, уметь 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Оперировать историческими понятиями и датами.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Анализировать исторические источники, применять содержащуюся в них информацию для подтверждения своих суждений.</w:t>
      </w:r>
    </w:p>
    <w:p w:rsidR="004431B4" w:rsidRPr="004431B4" w:rsidRDefault="004431B4" w:rsidP="004431B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давать описание исторических событий и памятников культуры на основе текста и иллюстрированного материала учебника, фрагментов источников, определять на основе учебного материала причины и следствия важнейших исторических событий, объяснять своё отношение к наиболее значительным событиям и личностям истории Древнего мира.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4" w:rsidRPr="004431B4" w:rsidRDefault="00081345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Научатся и</w:t>
      </w:r>
      <w:r w:rsidR="004431B4" w:rsidRPr="004431B4">
        <w:rPr>
          <w:rFonts w:ascii="Times New Roman" w:hAnsi="Times New Roman" w:cs="Times New Roman"/>
          <w:b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4431B4" w:rsidRPr="004431B4" w:rsidRDefault="004431B4" w:rsidP="004431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изучаемым явлениям;</w:t>
      </w:r>
    </w:p>
    <w:p w:rsidR="004431B4" w:rsidRPr="004431B4" w:rsidRDefault="004431B4" w:rsidP="004431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4431B4" w:rsidRPr="004431B4" w:rsidRDefault="004431B4" w:rsidP="004431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lastRenderedPageBreak/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сведения;</w:t>
      </w:r>
    </w:p>
    <w:p w:rsidR="004431B4" w:rsidRPr="004431B4" w:rsidRDefault="00081345" w:rsidP="004431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получат возможность научиться и</w:t>
      </w:r>
      <w:r w:rsidR="004431B4" w:rsidRPr="004431B4">
        <w:rPr>
          <w:rFonts w:ascii="Times New Roman" w:hAnsi="Times New Roman" w:cs="Times New Roman"/>
          <w:b/>
          <w:i/>
          <w:sz w:val="28"/>
          <w:szCs w:val="28"/>
        </w:rPr>
        <w:t>спользовать знания</w:t>
      </w:r>
      <w:r w:rsidR="004431B4" w:rsidRPr="004431B4">
        <w:rPr>
          <w:rFonts w:ascii="Times New Roman" w:hAnsi="Times New Roman" w:cs="Times New Roman"/>
          <w:sz w:val="28"/>
          <w:szCs w:val="28"/>
        </w:rPr>
        <w:t xml:space="preserve"> об историческом пути и традициях народов мира в общении с людьми другой культуры, национальной и религиозной принадлежности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4" w:rsidRPr="004431B4" w:rsidRDefault="00081345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Научатся в</w:t>
      </w:r>
      <w:r w:rsidR="004431B4" w:rsidRPr="004431B4">
        <w:rPr>
          <w:rFonts w:ascii="Times New Roman" w:hAnsi="Times New Roman" w:cs="Times New Roman"/>
          <w:b/>
          <w:i/>
          <w:sz w:val="28"/>
          <w:szCs w:val="28"/>
        </w:rPr>
        <w:t>ладеть компетенциями:</w:t>
      </w: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- информационно-поисковой;</w:t>
      </w: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- учебно-познавательной;</w:t>
      </w: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- коммуникативной;</w:t>
      </w: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- рефлексивной;</w:t>
      </w:r>
    </w:p>
    <w:p w:rsid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>.</w:t>
      </w: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0CB" w:rsidRDefault="00D910CB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14DF" w:rsidRDefault="006A14DF" w:rsidP="00D91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A14DF" w:rsidSect="00794D68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6A14DF" w:rsidRDefault="006A14DF" w:rsidP="006A14DF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F0AE4">
        <w:rPr>
          <w:rFonts w:ascii="Times New Roman" w:hAnsi="Times New Roman"/>
          <w:b/>
          <w:sz w:val="32"/>
          <w:szCs w:val="32"/>
        </w:rPr>
        <w:lastRenderedPageBreak/>
        <w:t>Календарно - тематическо</w:t>
      </w:r>
      <w:r>
        <w:rPr>
          <w:rFonts w:ascii="Times New Roman" w:hAnsi="Times New Roman"/>
          <w:b/>
          <w:sz w:val="32"/>
          <w:szCs w:val="32"/>
        </w:rPr>
        <w:t xml:space="preserve">е планирование курса </w:t>
      </w:r>
    </w:p>
    <w:p w:rsidR="006A14DF" w:rsidRDefault="006A14DF" w:rsidP="006A14DF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22"/>
        <w:gridCol w:w="993"/>
        <w:gridCol w:w="997"/>
        <w:gridCol w:w="1642"/>
        <w:gridCol w:w="3335"/>
        <w:gridCol w:w="1992"/>
        <w:gridCol w:w="1987"/>
      </w:tblGrid>
      <w:tr w:rsidR="006A14DF" w:rsidRPr="00C94964" w:rsidTr="001344EB">
        <w:trPr>
          <w:trHeight w:val="360"/>
        </w:trPr>
        <w:tc>
          <w:tcPr>
            <w:tcW w:w="516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2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6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6A14DF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642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урока, форма контроля</w:t>
            </w:r>
          </w:p>
        </w:tc>
        <w:tc>
          <w:tcPr>
            <w:tcW w:w="3335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64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Материалы, </w:t>
            </w:r>
            <w:r w:rsidR="00081345">
              <w:rPr>
                <w:rFonts w:ascii="Times New Roman" w:hAnsi="Times New Roman"/>
                <w:b/>
                <w:sz w:val="24"/>
                <w:szCs w:val="24"/>
              </w:rPr>
              <w:t>наглядные пособия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ИКТ </w:t>
            </w:r>
          </w:p>
        </w:tc>
        <w:tc>
          <w:tcPr>
            <w:tcW w:w="1992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1987" w:type="dxa"/>
            <w:vMerge w:val="restart"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6A14DF" w:rsidRPr="00C94964" w:rsidTr="001344EB">
        <w:trPr>
          <w:trHeight w:val="270"/>
        </w:trPr>
        <w:tc>
          <w:tcPr>
            <w:tcW w:w="516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</w:tcPr>
          <w:p w:rsidR="006A14DF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:rsidR="006A14DF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42" w:type="dxa"/>
            <w:vMerge/>
            <w:shd w:val="clear" w:color="auto" w:fill="EEECE1"/>
          </w:tcPr>
          <w:p w:rsidR="006A14DF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EEECE1"/>
          </w:tcPr>
          <w:p w:rsidR="006A14DF" w:rsidRPr="00C94964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4DF" w:rsidRPr="00AD4277" w:rsidTr="001344EB">
        <w:tc>
          <w:tcPr>
            <w:tcW w:w="516" w:type="dxa"/>
          </w:tcPr>
          <w:p w:rsidR="006A14DF" w:rsidRPr="00AD4277" w:rsidRDefault="006A14DF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6A14DF" w:rsidRPr="006C68B3" w:rsidRDefault="006A14DF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6A14DF" w:rsidRPr="006C68B3" w:rsidRDefault="006A14DF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14DF" w:rsidRPr="006C68B3" w:rsidRDefault="006A14DF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A14DF" w:rsidRPr="006C68B3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6A14DF" w:rsidRPr="006C68B3" w:rsidRDefault="000328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6A14DF" w:rsidRPr="006C68B3">
              <w:rPr>
                <w:rFonts w:ascii="Times New Roman" w:hAnsi="Times New Roman" w:cs="Times New Roman"/>
                <w:sz w:val="24"/>
                <w:szCs w:val="24"/>
              </w:rPr>
              <w:t xml:space="preserve"> нового, лекция 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6A14DF" w:rsidRPr="006C68B3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6A14DF" w:rsidRPr="006C68B3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6A14DF" w:rsidRPr="006C68B3" w:rsidRDefault="006A14DF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EB" w:rsidRPr="00AD4277" w:rsidTr="001344EB">
        <w:tc>
          <w:tcPr>
            <w:tcW w:w="516" w:type="dxa"/>
          </w:tcPr>
          <w:p w:rsidR="001344EB" w:rsidRPr="00AD4277" w:rsidRDefault="001344EB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1344EB" w:rsidRPr="0052169D" w:rsidRDefault="001344EB" w:rsidP="001344EB">
            <w:pPr>
              <w:pStyle w:val="aa"/>
              <w:jc w:val="center"/>
              <w:rPr>
                <w:color w:val="333333"/>
                <w:sz w:val="24"/>
                <w:szCs w:val="24"/>
              </w:rPr>
            </w:pPr>
            <w:r w:rsidRPr="0052169D">
              <w:rPr>
                <w:b/>
                <w:color w:val="333333"/>
                <w:sz w:val="24"/>
                <w:szCs w:val="24"/>
              </w:rPr>
              <w:t xml:space="preserve">Раздел </w:t>
            </w:r>
            <w:r w:rsidRPr="0052169D">
              <w:rPr>
                <w:b/>
                <w:color w:val="333333"/>
                <w:sz w:val="24"/>
                <w:szCs w:val="24"/>
                <w:lang w:val="en-US"/>
              </w:rPr>
              <w:t>I</w:t>
            </w:r>
            <w:r w:rsidR="00E27626">
              <w:rPr>
                <w:b/>
                <w:color w:val="333333"/>
                <w:sz w:val="24"/>
                <w:szCs w:val="24"/>
              </w:rPr>
              <w:t>. Жизнь первобытных людей (7</w:t>
            </w:r>
            <w:r w:rsidRPr="0052169D">
              <w:rPr>
                <w:b/>
                <w:color w:val="333333"/>
                <w:sz w:val="24"/>
                <w:szCs w:val="24"/>
              </w:rPr>
              <w:t xml:space="preserve"> ч.)</w:t>
            </w:r>
          </w:p>
          <w:p w:rsidR="001344EB" w:rsidRDefault="001344EB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 </w:t>
            </w:r>
          </w:p>
        </w:tc>
      </w:tr>
      <w:tr w:rsidR="001344EB" w:rsidRPr="00AD4277" w:rsidTr="001344EB">
        <w:tc>
          <w:tcPr>
            <w:tcW w:w="516" w:type="dxa"/>
          </w:tcPr>
          <w:p w:rsidR="001344EB" w:rsidRPr="00AD4277" w:rsidRDefault="001344EB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1344EB" w:rsidRDefault="001344EB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9D">
              <w:rPr>
                <w:b/>
                <w:color w:val="333333"/>
                <w:sz w:val="24"/>
                <w:szCs w:val="24"/>
              </w:rPr>
              <w:t>Тема: Первобытные собиратели и охотники</w:t>
            </w:r>
            <w:r>
              <w:rPr>
                <w:b/>
                <w:color w:val="333333"/>
                <w:sz w:val="24"/>
                <w:szCs w:val="24"/>
              </w:rPr>
              <w:t xml:space="preserve"> (3 ч.)</w:t>
            </w:r>
          </w:p>
        </w:tc>
      </w:tr>
      <w:tr w:rsidR="000B5985" w:rsidRPr="00AD4277" w:rsidTr="00081345">
        <w:tc>
          <w:tcPr>
            <w:tcW w:w="516" w:type="dxa"/>
          </w:tcPr>
          <w:p w:rsidR="000B5985" w:rsidRPr="00AD4277" w:rsidRDefault="000B5985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0B5985" w:rsidRPr="0052169D" w:rsidRDefault="000B5985" w:rsidP="006C68B3">
            <w:pPr>
              <w:pStyle w:val="aa"/>
              <w:spacing w:before="0" w:after="0"/>
              <w:rPr>
                <w:b/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 xml:space="preserve">Древнейшие люди. </w:t>
            </w:r>
          </w:p>
        </w:tc>
        <w:tc>
          <w:tcPr>
            <w:tcW w:w="993" w:type="dxa"/>
          </w:tcPr>
          <w:p w:rsidR="000B5985" w:rsidRPr="00AD4277" w:rsidRDefault="000B5985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B5985" w:rsidRDefault="000B5985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0B5985" w:rsidRPr="006C68B3" w:rsidRDefault="000B5985" w:rsidP="006C68B3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0B5985" w:rsidRPr="000B5985" w:rsidRDefault="000B5985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0B5985" w:rsidRDefault="000B5985" w:rsidP="00981C8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B5985" w:rsidRDefault="000B5985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Тема: Первобытные земледельцы и скотоводы</w:t>
            </w:r>
            <w:r w:rsidR="00E276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(4 ч.)</w:t>
            </w:r>
            <w:bookmarkStart w:id="1" w:name="_GoBack"/>
            <w:bookmarkEnd w:id="1"/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b/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981C87">
            <w:pPr>
              <w:pStyle w:val="aa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Счет лет в истории.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лента времени,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981C8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теме: Жизнь первобытных людей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Раздел </w:t>
            </w:r>
            <w:r w:rsidRPr="000B59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II</w:t>
            </w:r>
            <w:r w:rsidRPr="000B598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Древний Восток (19 ч.)</w:t>
            </w: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b/>
                <w:sz w:val="24"/>
                <w:szCs w:val="24"/>
              </w:rPr>
              <w:t>Тема: Древний Египет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карта «древний Египет», </w:t>
            </w:r>
            <w:r w:rsidRPr="000B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древнего Египта,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Жизнь египетского вельможи. Военные походы фараонов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В древнеегипетской школе.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Повторительно – обобщающий урок по теме: Древний Египет</w:t>
            </w:r>
          </w:p>
        </w:tc>
        <w:tc>
          <w:tcPr>
            <w:tcW w:w="993" w:type="dxa"/>
          </w:tcPr>
          <w:p w:rsidR="00981C87" w:rsidRPr="006C68B3" w:rsidRDefault="00981C87" w:rsidP="0013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b/>
                <w:sz w:val="24"/>
                <w:szCs w:val="24"/>
              </w:rPr>
              <w:t>Тема: Передняя Азия в древности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 xml:space="preserve">Древнее </w:t>
            </w:r>
            <w:proofErr w:type="spellStart"/>
            <w:r w:rsidRPr="0052169D">
              <w:rPr>
                <w:color w:val="333333"/>
                <w:sz w:val="24"/>
                <w:szCs w:val="24"/>
              </w:rPr>
              <w:t>Двуречье</w:t>
            </w:r>
            <w:proofErr w:type="spellEnd"/>
            <w:r w:rsidRPr="0052169D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«древние государства мира»,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«Египет и Передняя Азия в древности», презентация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карта «древние государства мира», 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Библейские сказания. Царство Давида и Соломона.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«древние государства мира»,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Ассирийская держава.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«рост государств в древности»,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jc w:val="both"/>
              <w:rPr>
                <w:color w:val="333333"/>
                <w:sz w:val="24"/>
                <w:szCs w:val="24"/>
              </w:rPr>
            </w:pPr>
            <w:r w:rsidRPr="0052169D">
              <w:rPr>
                <w:color w:val="333333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Опрос, работа с </w:t>
            </w: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«древний восток»,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52169D" w:rsidRDefault="00981C87" w:rsidP="001344EB">
            <w:pPr>
              <w:pStyle w:val="aa"/>
              <w:rPr>
                <w:b/>
                <w:color w:val="333333"/>
                <w:sz w:val="24"/>
                <w:szCs w:val="24"/>
              </w:rPr>
            </w:pPr>
            <w:r w:rsidRPr="0052169D">
              <w:rPr>
                <w:b/>
                <w:color w:val="333333"/>
                <w:sz w:val="24"/>
                <w:szCs w:val="24"/>
              </w:rPr>
              <w:t xml:space="preserve">Повторительно – обобщающий урок по теме: </w:t>
            </w:r>
            <w:r w:rsidRPr="0052169D">
              <w:rPr>
                <w:b/>
                <w:sz w:val="24"/>
                <w:szCs w:val="24"/>
              </w:rPr>
              <w:t>Передняя Азия в древности</w:t>
            </w:r>
          </w:p>
        </w:tc>
        <w:tc>
          <w:tcPr>
            <w:tcW w:w="993" w:type="dxa"/>
          </w:tcPr>
          <w:p w:rsidR="00981C87" w:rsidRPr="00AD4277" w:rsidRDefault="00981C87" w:rsidP="001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1344EB">
        <w:tc>
          <w:tcPr>
            <w:tcW w:w="516" w:type="dxa"/>
          </w:tcPr>
          <w:p w:rsidR="00981C87" w:rsidRPr="00AD4277" w:rsidRDefault="00981C87" w:rsidP="001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Тема: Индия и Китай в древности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Природа и люди в Древней Индии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«древний восток. Индия. Китай»,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Индийские касты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карта, 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Чему учит китайский ученый Конфуций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«древний восток. Индия. Китай»,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и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b/>
                <w:color w:val="333333"/>
                <w:sz w:val="24"/>
                <w:szCs w:val="24"/>
              </w:rPr>
            </w:pPr>
            <w:r w:rsidRPr="006C68B3">
              <w:rPr>
                <w:b/>
                <w:color w:val="333333"/>
                <w:sz w:val="24"/>
                <w:szCs w:val="24"/>
              </w:rPr>
              <w:t>Повторительно – обобщающий урок по теме: Индия и Китай в древности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карты, иллюстрации, тесты,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Раздел </w:t>
            </w: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III</w:t>
            </w:r>
            <w:r w:rsidRPr="006C68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Древняя Греция (20 ч.)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Древнейшая Греция.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Греки и критяне. Микены и Троя.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с картой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Поэма Гомера « Илиада». Поэма Гомера « Одиссея».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Религия древних греков 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Тема: Полисы Греции и их борьба с персидским нашествием. </w:t>
            </w:r>
            <w:r w:rsidR="007463A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 xml:space="preserve">карта «древняя Греции в 5 веке. до н.э.», презентация по </w:t>
            </w:r>
            <w:r w:rsidRPr="000B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Древняя Спарта.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Основание греческих колоний. 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Олимпийские игры.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0B5985" w:rsidRDefault="00981C87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Греции в 5 веке. до 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b/>
                <w:color w:val="333333"/>
                <w:sz w:val="24"/>
                <w:szCs w:val="24"/>
              </w:rPr>
              <w:t>Повторительно – обобщающий урок по теме:</w:t>
            </w:r>
            <w:r w:rsidRPr="006C68B3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6C68B3">
              <w:rPr>
                <w:b/>
                <w:color w:val="333333"/>
                <w:sz w:val="24"/>
                <w:szCs w:val="24"/>
              </w:rPr>
              <w:t>Древнейшая Греция. Полисы Греции и их борьба с персидским нашествием.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Тема: Возвышение Афин в </w:t>
            </w:r>
            <w:proofErr w:type="gramStart"/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val="en-US"/>
              </w:rPr>
              <w:t>V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 веке</w:t>
            </w:r>
            <w:proofErr w:type="gramEnd"/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до н.э.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 гаванях афинского порта Пирей. В городе богини Афины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7463A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В афинских школах и гимназиях. 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7463A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 театре Диониса.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Опрос, работа по карточкам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b/>
                <w:color w:val="333333"/>
                <w:sz w:val="24"/>
                <w:szCs w:val="24"/>
              </w:rPr>
              <w:t xml:space="preserve">Повторительно – обобщающий урок по теме: Возвышение Афин в </w:t>
            </w:r>
            <w:proofErr w:type="gramStart"/>
            <w:r w:rsidRPr="006C68B3">
              <w:rPr>
                <w:b/>
                <w:color w:val="333333"/>
                <w:sz w:val="24"/>
                <w:szCs w:val="24"/>
                <w:lang w:val="en-US"/>
              </w:rPr>
              <w:t>V</w:t>
            </w:r>
            <w:r w:rsidRPr="006C68B3">
              <w:rPr>
                <w:b/>
                <w:color w:val="333333"/>
                <w:sz w:val="24"/>
                <w:szCs w:val="24"/>
              </w:rPr>
              <w:t xml:space="preserve">  веке</w:t>
            </w:r>
            <w:proofErr w:type="gramEnd"/>
            <w:r w:rsidRPr="006C68B3">
              <w:rPr>
                <w:b/>
                <w:color w:val="333333"/>
                <w:sz w:val="24"/>
                <w:szCs w:val="24"/>
              </w:rPr>
              <w:t xml:space="preserve"> до н.э.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Тема: Македонские завоевания в 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val="en-US"/>
              </w:rPr>
              <w:t>IV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веке до н.э.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«завоевания А.Македонского»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«завоевания А.Македонского»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b/>
                <w:color w:val="333333"/>
                <w:sz w:val="24"/>
                <w:szCs w:val="24"/>
              </w:rPr>
              <w:t xml:space="preserve">Повторительно – обобщающий урок по теме: Македонские завоевания в </w:t>
            </w:r>
            <w:r w:rsidRPr="006C68B3">
              <w:rPr>
                <w:b/>
                <w:color w:val="333333"/>
                <w:sz w:val="24"/>
                <w:szCs w:val="24"/>
                <w:lang w:val="en-US"/>
              </w:rPr>
              <w:t>IV</w:t>
            </w:r>
            <w:r w:rsidRPr="006C68B3">
              <w:rPr>
                <w:b/>
                <w:color w:val="333333"/>
                <w:sz w:val="24"/>
                <w:szCs w:val="24"/>
              </w:rPr>
              <w:t xml:space="preserve"> веке до н.э.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Default="00981C87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Раздел 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val="en-US"/>
              </w:rPr>
              <w:t>IV</w:t>
            </w: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. Древний Рим </w:t>
            </w:r>
            <w:proofErr w:type="gramStart"/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( 18</w:t>
            </w:r>
            <w:proofErr w:type="gramEnd"/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ч.)</w:t>
            </w: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Рим: от его возникновения до установления господства над всей Италией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Древнейший Рим.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Италия»,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«древняя Италия»,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Государственное устройство Римской республики.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теме, схема, карта «Рост Римской республики»  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Рим – сильнейшая держава  Средиземноморья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«рост Римского государства»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0B5985" w:rsidRDefault="007463A3" w:rsidP="000B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5">
              <w:rPr>
                <w:rFonts w:ascii="Times New Roman" w:hAnsi="Times New Roman" w:cs="Times New Roman"/>
                <w:sz w:val="24"/>
                <w:szCs w:val="24"/>
              </w:rPr>
              <w:t>карта «рост Римского государства»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Рабство в Древнем Риме.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«рост Римского государства в 3-2 </w:t>
            </w:r>
            <w:proofErr w:type="spellStart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в.до.н.э</w:t>
            </w:r>
            <w:proofErr w:type="spellEnd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Гражданские войны в Риме.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Земляной закон братьев </w:t>
            </w:r>
            <w:proofErr w:type="spellStart"/>
            <w:r w:rsidRPr="006C68B3">
              <w:rPr>
                <w:color w:val="333333"/>
                <w:sz w:val="24"/>
                <w:szCs w:val="24"/>
              </w:rPr>
              <w:t>Гракхов</w:t>
            </w:r>
            <w:proofErr w:type="spellEnd"/>
            <w:r w:rsidRPr="006C68B3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Восстание Спартака.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«Римская республика в 3-1в. </w:t>
            </w:r>
            <w:proofErr w:type="spellStart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до.н.э</w:t>
            </w:r>
            <w:proofErr w:type="spellEnd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.»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Единовластие Цезаря в Риме.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«Римская республика в 3-1в. </w:t>
            </w:r>
            <w:proofErr w:type="spellStart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до.н.э</w:t>
            </w:r>
            <w:proofErr w:type="spellEnd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.»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«Римская республика в 3-1в. </w:t>
            </w:r>
            <w:proofErr w:type="spellStart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до.н.э</w:t>
            </w:r>
            <w:proofErr w:type="spellEnd"/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.»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AD4277" w:rsidRDefault="00981C87" w:rsidP="00A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8" w:type="dxa"/>
            <w:gridSpan w:val="7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Могущество и гибель Римской империи.</w:t>
            </w: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6C68B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 xml:space="preserve">Расцвет римской империи во </w:t>
            </w:r>
            <w:r w:rsidRPr="006C68B3">
              <w:rPr>
                <w:color w:val="333333"/>
                <w:sz w:val="24"/>
                <w:szCs w:val="24"/>
                <w:lang w:val="en-US"/>
              </w:rPr>
              <w:t>II</w:t>
            </w:r>
            <w:r w:rsidRPr="006C68B3">
              <w:rPr>
                <w:color w:val="333333"/>
                <w:sz w:val="24"/>
                <w:szCs w:val="24"/>
              </w:rPr>
              <w:t xml:space="preserve"> веке.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 xml:space="preserve">Карта  «Римская империя в 1-3 в.н.э.», 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jc w:val="both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6C68B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теме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карта «Римская империя в 3-1в.н.э.»,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A3" w:rsidRPr="00AD4277" w:rsidTr="00081345">
        <w:tc>
          <w:tcPr>
            <w:tcW w:w="516" w:type="dxa"/>
          </w:tcPr>
          <w:p w:rsidR="007463A3" w:rsidRPr="00AD4277" w:rsidRDefault="007463A3" w:rsidP="006A14D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7463A3" w:rsidRPr="006C68B3" w:rsidRDefault="007463A3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Взятие Рима готами</w:t>
            </w:r>
          </w:p>
        </w:tc>
        <w:tc>
          <w:tcPr>
            <w:tcW w:w="993" w:type="dxa"/>
          </w:tcPr>
          <w:p w:rsidR="007463A3" w:rsidRPr="006C68B3" w:rsidRDefault="007463A3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7463A3" w:rsidRPr="006C68B3" w:rsidRDefault="007463A3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463A3" w:rsidRPr="006C68B3" w:rsidRDefault="007463A3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Опрос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7463A3" w:rsidRPr="00946F63" w:rsidRDefault="007463A3" w:rsidP="0094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sz w:val="24"/>
                <w:szCs w:val="24"/>
              </w:rPr>
              <w:t>карта «падение Западной Римской империи», презентация по теме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7463A3" w:rsidRDefault="007463A3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7463A3" w:rsidRDefault="007463A3" w:rsidP="001344E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Обобщающее повторение по теме «Древний Рим»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946F63" w:rsidRDefault="00981C87" w:rsidP="00946F6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по теме, тесты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pStyle w:val="aa"/>
              <w:spacing w:before="0" w:after="0"/>
              <w:rPr>
                <w:color w:val="333333"/>
                <w:sz w:val="24"/>
                <w:szCs w:val="24"/>
              </w:rPr>
            </w:pPr>
            <w:r w:rsidRPr="006C68B3">
              <w:rPr>
                <w:color w:val="333333"/>
                <w:sz w:val="24"/>
                <w:szCs w:val="24"/>
              </w:rPr>
              <w:t>Обобщающее повторение по теме «Древний Рим»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946F63" w:rsidRDefault="00981C87" w:rsidP="00081345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 по теме, тесты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87" w:rsidRPr="00AD4277" w:rsidTr="00081345">
        <w:tc>
          <w:tcPr>
            <w:tcW w:w="516" w:type="dxa"/>
          </w:tcPr>
          <w:p w:rsidR="00981C87" w:rsidRPr="006C68B3" w:rsidRDefault="00981C87" w:rsidP="006C68B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Итоговое повторение по теме «Древний мир»</w:t>
            </w:r>
          </w:p>
        </w:tc>
        <w:tc>
          <w:tcPr>
            <w:tcW w:w="993" w:type="dxa"/>
          </w:tcPr>
          <w:p w:rsidR="00981C87" w:rsidRPr="006C68B3" w:rsidRDefault="00981C87" w:rsidP="006C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981C87" w:rsidRPr="006C68B3" w:rsidRDefault="00981C87" w:rsidP="006C68B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C68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Тестирование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981C87" w:rsidRPr="006C68B3" w:rsidRDefault="00981C87" w:rsidP="006C68B3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4DF" w:rsidRDefault="006A14DF" w:rsidP="00D91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4DF" w:rsidRDefault="006A14DF" w:rsidP="00D91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A14DF" w:rsidSect="006C68B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431B4" w:rsidRPr="004431B4" w:rsidRDefault="00AC683B" w:rsidP="00D91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4431B4" w:rsidRPr="004431B4" w:rsidRDefault="004431B4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Критерии оценки знаний учащихся</w:t>
      </w:r>
    </w:p>
    <w:p w:rsidR="004431B4" w:rsidRPr="004431B4" w:rsidRDefault="004431B4" w:rsidP="0044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Контроль успеваемости учащихся – это выявление, измерение и оценивание знаний, умений обучаемых.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Формы учета: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оценка(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>оценочное суждение), отметка, самооценка, поурочный балл.</w:t>
      </w:r>
    </w:p>
    <w:p w:rsidR="004431B4" w:rsidRPr="004431B4" w:rsidRDefault="004431B4" w:rsidP="00443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4" w:rsidRPr="004431B4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Критерии оценки знаний учащихся таковы: 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4431B4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4431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4431B4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4431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4431B4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4431B4">
        <w:rPr>
          <w:rFonts w:ascii="Times New Roman" w:hAnsi="Times New Roman" w:cs="Times New Roman"/>
          <w:sz w:val="28"/>
          <w:szCs w:val="28"/>
        </w:rPr>
        <w:t>;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4431B4">
        <w:rPr>
          <w:rFonts w:ascii="Times New Roman" w:hAnsi="Times New Roman" w:cs="Times New Roman"/>
          <w:b/>
          <w:sz w:val="28"/>
          <w:szCs w:val="28"/>
        </w:rPr>
        <w:t>«2»</w:t>
      </w:r>
      <w:r w:rsidRPr="004431B4">
        <w:rPr>
          <w:rFonts w:ascii="Times New Roman" w:hAnsi="Times New Roman" w:cs="Times New Roman"/>
          <w:sz w:val="28"/>
          <w:szCs w:val="28"/>
        </w:rPr>
        <w:t>;</w:t>
      </w:r>
    </w:p>
    <w:p w:rsidR="004431B4" w:rsidRPr="004431B4" w:rsidRDefault="004431B4" w:rsidP="004431B4">
      <w:pPr>
        <w:numPr>
          <w:ilvl w:val="0"/>
          <w:numId w:val="13"/>
        </w:numPr>
        <w:tabs>
          <w:tab w:val="clear" w:pos="1680"/>
          <w:tab w:val="num" w:pos="12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4431B4">
        <w:rPr>
          <w:rFonts w:ascii="Times New Roman" w:hAnsi="Times New Roman" w:cs="Times New Roman"/>
          <w:b/>
          <w:sz w:val="28"/>
          <w:szCs w:val="28"/>
        </w:rPr>
        <w:t>единицу</w:t>
      </w:r>
      <w:r w:rsidRPr="004431B4">
        <w:rPr>
          <w:rFonts w:ascii="Times New Roman" w:hAnsi="Times New Roman" w:cs="Times New Roman"/>
          <w:sz w:val="28"/>
          <w:szCs w:val="28"/>
        </w:rPr>
        <w:t xml:space="preserve"> (используется очень редко).</w:t>
      </w:r>
    </w:p>
    <w:p w:rsidR="004431B4" w:rsidRDefault="004431B4" w:rsidP="004431B4">
      <w:pPr>
        <w:spacing w:after="0" w:line="240" w:lineRule="auto"/>
        <w:ind w:firstLine="709"/>
      </w:pPr>
    </w:p>
    <w:p w:rsidR="004431B4" w:rsidRPr="002A1D7B" w:rsidRDefault="004431B4" w:rsidP="004431B4">
      <w:pPr>
        <w:spacing w:after="0" w:line="240" w:lineRule="auto"/>
        <w:ind w:firstLine="709"/>
        <w:jc w:val="both"/>
      </w:pPr>
    </w:p>
    <w:p w:rsidR="00D910CB" w:rsidRDefault="004431B4" w:rsidP="004431B4">
      <w:pPr>
        <w:spacing w:after="0" w:line="240" w:lineRule="auto"/>
        <w:jc w:val="center"/>
      </w:pPr>
      <w:r w:rsidRPr="007527DE">
        <w:br w:type="page"/>
      </w:r>
    </w:p>
    <w:p w:rsidR="00D910CB" w:rsidRPr="00D910CB" w:rsidRDefault="00AC683B" w:rsidP="00D91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910CB" w:rsidRPr="00D91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</w:t>
      </w: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sz w:val="28"/>
          <w:szCs w:val="28"/>
        </w:rPr>
        <w:t>Книги для учителя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position w:val="-12"/>
          <w:sz w:val="28"/>
          <w:szCs w:val="28"/>
        </w:rPr>
        <w:t>Учебная литература</w:t>
      </w:r>
    </w:p>
    <w:p w:rsidR="004431B4" w:rsidRPr="004431B4" w:rsidRDefault="004431B4" w:rsidP="004431B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Годер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Г.И.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Рабочая тетрадь по истории Древнего мира 5 класс. В 2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. Выпуск </w:t>
      </w:r>
      <w:r w:rsidRPr="004431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31B4">
        <w:rPr>
          <w:rFonts w:ascii="Times New Roman" w:hAnsi="Times New Roman" w:cs="Times New Roman"/>
          <w:sz w:val="28"/>
          <w:szCs w:val="28"/>
        </w:rPr>
        <w:t>. Жизнь первобытных людей. Древний Восток. 9-е изд. – М.: Просвещение, 2005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Годер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Г.И.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Рабочая тетрадь по истории Древнего мира 5 класс. В 2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. Выпуск </w:t>
      </w:r>
      <w:r w:rsidRPr="004431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31B4">
        <w:rPr>
          <w:rFonts w:ascii="Times New Roman" w:hAnsi="Times New Roman" w:cs="Times New Roman"/>
          <w:sz w:val="28"/>
          <w:szCs w:val="28"/>
        </w:rPr>
        <w:t>. Древняя Греция. Древний Рим. 9-е изд. – М.: Просвещение, 2005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Годер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Г.И. </w:t>
      </w:r>
      <w:r w:rsidRPr="004431B4">
        <w:rPr>
          <w:rFonts w:ascii="Times New Roman" w:hAnsi="Times New Roman" w:cs="Times New Roman"/>
          <w:sz w:val="28"/>
          <w:szCs w:val="28"/>
        </w:rPr>
        <w:t>Преподавание истории в 5 классе: Пособие для учителя. М., 1985.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Годер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Г.И.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Задания и задачи по истории Древнего мира: Пособие для учителя. М., 1996.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Древнего мира. 5 класс: Книга для чтения / Под ред. В.П.Будановой. М., 1999.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Древнего Востока / Под ред. В.И.Кузищина. М., 1999.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Древней Греции / Под ред. В.И.Кузищина. М., 1999.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История </w:t>
      </w:r>
      <w:r w:rsidRPr="004431B4">
        <w:rPr>
          <w:rFonts w:ascii="Times New Roman" w:hAnsi="Times New Roman" w:cs="Times New Roman"/>
          <w:sz w:val="28"/>
          <w:szCs w:val="28"/>
        </w:rPr>
        <w:t>Древнего Рима / Под ред. В.И.Кузищина.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Хрестоматия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по истории Древнего мира. М., 1991.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Хрестоматия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по истории Древнего Востока.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Хрестоматия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по истории Древнего Рима. М., 1996.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position w:val="-12"/>
          <w:sz w:val="28"/>
          <w:szCs w:val="28"/>
        </w:rPr>
        <w:t xml:space="preserve">Справочники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Археологический</w:t>
      </w:r>
      <w:r w:rsidRPr="004431B4">
        <w:rPr>
          <w:rFonts w:ascii="Times New Roman" w:hAnsi="Times New Roman" w:cs="Times New Roman"/>
          <w:sz w:val="28"/>
          <w:szCs w:val="28"/>
        </w:rPr>
        <w:t xml:space="preserve"> словарь / Пер. с англ. М., 1990.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Вейс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Pr="004431B4">
        <w:rPr>
          <w:rFonts w:ascii="Times New Roman" w:hAnsi="Times New Roman" w:cs="Times New Roman"/>
          <w:sz w:val="28"/>
          <w:szCs w:val="28"/>
        </w:rPr>
        <w:t xml:space="preserve">История цивилизации: архитектура, вооружение, одежда, утварь. </w:t>
      </w:r>
      <w:r w:rsidRPr="004431B4">
        <w:rPr>
          <w:rFonts w:ascii="Times New Roman" w:hAnsi="Times New Roman" w:cs="Times New Roman"/>
          <w:i/>
          <w:iCs/>
          <w:sz w:val="28"/>
          <w:szCs w:val="28"/>
        </w:rPr>
        <w:t>Иллюстрированная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энциклопедия в 3 т. М., 1998. Т. 1: Классическая древность (до IV в. н.э.).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Гиро П.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Частная и общественная жизнь греков / Пер. с фр.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1996.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Гиро П. </w:t>
      </w:r>
      <w:r w:rsidRPr="004431B4">
        <w:rPr>
          <w:rFonts w:ascii="Times New Roman" w:hAnsi="Times New Roman" w:cs="Times New Roman"/>
          <w:sz w:val="28"/>
          <w:szCs w:val="28"/>
        </w:rPr>
        <w:t xml:space="preserve">Частная и общественная жизнь римлян / Пер. с фр.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Джеймс П., </w:t>
      </w: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Торп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Н.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Древние изобретения / Пер. с англ. М., 1997.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pacing w:val="-5"/>
          <w:sz w:val="28"/>
          <w:szCs w:val="28"/>
        </w:rPr>
        <w:t>Мифы</w:t>
      </w:r>
      <w:r w:rsidRPr="004431B4">
        <w:rPr>
          <w:rFonts w:ascii="Times New Roman" w:hAnsi="Times New Roman" w:cs="Times New Roman"/>
          <w:spacing w:val="-5"/>
          <w:sz w:val="28"/>
          <w:szCs w:val="28"/>
        </w:rPr>
        <w:t xml:space="preserve"> народов мира: Энциклопедия / Под ред. С.А.Токарева. Т. 1-2. М., 1991.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Мифологический</w:t>
      </w:r>
      <w:r w:rsidRPr="004431B4">
        <w:rPr>
          <w:rFonts w:ascii="Times New Roman" w:hAnsi="Times New Roman" w:cs="Times New Roman"/>
          <w:sz w:val="28"/>
          <w:szCs w:val="28"/>
        </w:rPr>
        <w:t xml:space="preserve"> словарь / Под ред.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Е.М.Мелетинского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. М., 1990.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Санчурский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Н.Б. </w:t>
      </w:r>
      <w:r w:rsidRPr="004431B4">
        <w:rPr>
          <w:rFonts w:ascii="Times New Roman" w:hAnsi="Times New Roman" w:cs="Times New Roman"/>
          <w:sz w:val="28"/>
          <w:szCs w:val="28"/>
        </w:rPr>
        <w:t xml:space="preserve">Римские древности.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1886; М., 1995.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Словарь</w:t>
      </w:r>
      <w:r w:rsidRPr="004431B4">
        <w:rPr>
          <w:rFonts w:ascii="Times New Roman" w:hAnsi="Times New Roman" w:cs="Times New Roman"/>
          <w:sz w:val="28"/>
          <w:szCs w:val="28"/>
        </w:rPr>
        <w:t xml:space="preserve"> античности / Пер. с нем. М., 1989. 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Хроника</w:t>
      </w:r>
      <w:r w:rsidRPr="004431B4">
        <w:rPr>
          <w:rFonts w:ascii="Times New Roman" w:hAnsi="Times New Roman" w:cs="Times New Roman"/>
          <w:sz w:val="28"/>
          <w:szCs w:val="28"/>
        </w:rPr>
        <w:t xml:space="preserve"> человечества. М., 1996.</w:t>
      </w:r>
    </w:p>
    <w:p w:rsidR="004431B4" w:rsidRPr="004431B4" w:rsidRDefault="004431B4" w:rsidP="004431B4">
      <w:pPr>
        <w:spacing w:after="0" w:line="240" w:lineRule="auto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 w:rsidRPr="004431B4">
        <w:rPr>
          <w:rFonts w:ascii="Times New Roman" w:hAnsi="Times New Roman" w:cs="Times New Roman"/>
          <w:b/>
          <w:bCs/>
          <w:position w:val="-12"/>
          <w:sz w:val="28"/>
          <w:szCs w:val="28"/>
        </w:rPr>
        <w:t>Дополнительная литература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Вейнберг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Й.П. </w:t>
      </w:r>
      <w:r w:rsidRPr="004431B4">
        <w:rPr>
          <w:rFonts w:ascii="Times New Roman" w:hAnsi="Times New Roman" w:cs="Times New Roman"/>
          <w:sz w:val="28"/>
          <w:szCs w:val="28"/>
        </w:rPr>
        <w:t>Человек в культуре Древнего Ближнего Востока. М., 1986.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Винничук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Л.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Люди, нравы и обычаи Древней Греции и Рима / Пер. с польск. М., 1988.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Гаспаров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М.Л. </w:t>
      </w:r>
      <w:r w:rsidRPr="004431B4">
        <w:rPr>
          <w:rFonts w:ascii="Times New Roman" w:hAnsi="Times New Roman" w:cs="Times New Roman"/>
          <w:sz w:val="28"/>
          <w:szCs w:val="28"/>
        </w:rPr>
        <w:t>Занимательная Греция. М., 1995; 1996.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Греческий мир в доклассическую эпоху / Пер. с англ.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Классическая Греция / Пер. с англ.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Двенадцать цезарей / Пер. с англ.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Грант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Крушение Римской империи / Пер. с англ. М., 1998.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Дандамаев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М.А</w:t>
      </w:r>
      <w:r w:rsidRPr="004431B4">
        <w:rPr>
          <w:rFonts w:ascii="Times New Roman" w:hAnsi="Times New Roman" w:cs="Times New Roman"/>
          <w:sz w:val="28"/>
          <w:szCs w:val="28"/>
        </w:rPr>
        <w:t xml:space="preserve">. Политическая история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Ахеменидской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 державы. М., 1985.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Джонс А.Х.М.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Гибель античного мира / Пер. с англ. Ростов н/Д, 1997.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Керам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К. </w:t>
      </w:r>
      <w:r w:rsidRPr="004431B4">
        <w:rPr>
          <w:rFonts w:ascii="Times New Roman" w:hAnsi="Times New Roman" w:cs="Times New Roman"/>
          <w:sz w:val="28"/>
          <w:szCs w:val="28"/>
        </w:rPr>
        <w:t xml:space="preserve">Боги, гробницы, ученые.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1994.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Крамер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С.Н.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История начинается в Шумере. М., 1991.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Куманецкий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К.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История культуры Древней Греции и Рима / Пер. с польск. М., 1992.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Кун Н.А., </w:t>
      </w: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Нейхардт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А.А.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Легенды и мифы Древней Греции и Древнего Рима. </w:t>
      </w:r>
      <w:proofErr w:type="gramStart"/>
      <w:r w:rsidRPr="004431B4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431B4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Кьера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Э. </w:t>
      </w:r>
      <w:r w:rsidRPr="004431B4">
        <w:rPr>
          <w:rFonts w:ascii="Times New Roman" w:hAnsi="Times New Roman" w:cs="Times New Roman"/>
          <w:sz w:val="28"/>
          <w:szCs w:val="28"/>
        </w:rPr>
        <w:t>Они писали на глине / Пер. с англ. М., 1984.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Матюшин Г.Н. </w:t>
      </w:r>
      <w:r w:rsidRPr="004431B4">
        <w:rPr>
          <w:rFonts w:ascii="Times New Roman" w:hAnsi="Times New Roman" w:cs="Times New Roman"/>
          <w:sz w:val="28"/>
          <w:szCs w:val="28"/>
        </w:rPr>
        <w:t>У колыбели истории. М., 1972.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Маринович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Л.П. </w:t>
      </w:r>
      <w:r w:rsidRPr="004431B4">
        <w:rPr>
          <w:rFonts w:ascii="Times New Roman" w:hAnsi="Times New Roman" w:cs="Times New Roman"/>
          <w:sz w:val="28"/>
          <w:szCs w:val="28"/>
        </w:rPr>
        <w:t>Александр Македонский. М., 1997.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Нейхардт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А.А., Шишова И.А.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Семь чудес Древнего мира. М., 1966.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Свенцицкая И.С. </w:t>
      </w:r>
      <w:r w:rsidRPr="004431B4">
        <w:rPr>
          <w:rFonts w:ascii="Times New Roman" w:hAnsi="Times New Roman" w:cs="Times New Roman"/>
          <w:sz w:val="28"/>
          <w:szCs w:val="28"/>
        </w:rPr>
        <w:t>Раннее христианство. Страницы истории. М., 1988.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Тайлор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Э.Б.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Первобытная культура / Пер. с англ. М., 1989.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Трухина Н.Н.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Политика и политики «золотого века» римской республики. М., 1986.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Уколова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В.И. </w:t>
      </w:r>
      <w:r w:rsidRPr="004431B4">
        <w:rPr>
          <w:rFonts w:ascii="Times New Roman" w:hAnsi="Times New Roman" w:cs="Times New Roman"/>
          <w:sz w:val="28"/>
          <w:szCs w:val="28"/>
        </w:rPr>
        <w:t>Поздний Рим. Пять портретов. М., 1992.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Утченко С.Л.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Древний Рим. События. Люди. Идеи. М., 1969.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iCs/>
          <w:sz w:val="28"/>
          <w:szCs w:val="28"/>
        </w:rPr>
        <w:t>Федорова Е.В.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Императорский Рим в лицах. М., 1979.</w:t>
      </w: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Книги для учащихся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431B4">
        <w:rPr>
          <w:rFonts w:ascii="Times New Roman" w:hAnsi="Times New Roman" w:cs="Times New Roman"/>
          <w:b/>
          <w:iCs/>
          <w:sz w:val="28"/>
          <w:szCs w:val="28"/>
        </w:rPr>
        <w:t>Ко всем разделам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Немировский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Книга для чтения по истории Древнего мира.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Немировский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История Древнего мира: Античность. В 2 ч.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 разделу «Жизнь и открытия первобытных людей»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Каратов С.Ю.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Быстроногий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Джар</w:t>
      </w:r>
      <w:proofErr w:type="spellEnd"/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Каратов С.Ю.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Земля мамонтов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Каратов С.Ю.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Каменный исполин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Рони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Старший Ж.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Борьба за огонь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Рони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Старший Ж. </w:t>
      </w:r>
      <w:r w:rsidRPr="004431B4">
        <w:rPr>
          <w:rFonts w:ascii="Times New Roman" w:hAnsi="Times New Roman" w:cs="Times New Roman"/>
          <w:sz w:val="28"/>
          <w:szCs w:val="28"/>
        </w:rPr>
        <w:t>Пещерный лев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Рони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Старший Ж.</w:t>
      </w:r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Вамирэх</w:t>
      </w:r>
      <w:proofErr w:type="spellEnd"/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Д'Эрвильи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>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Приключения доисторического мальчика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Покровский С.В. </w:t>
      </w:r>
      <w:r w:rsidRPr="004431B4">
        <w:rPr>
          <w:rFonts w:ascii="Times New Roman" w:hAnsi="Times New Roman" w:cs="Times New Roman"/>
          <w:sz w:val="28"/>
          <w:szCs w:val="28"/>
        </w:rPr>
        <w:t>Охотники на мамонтов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 разделу «Древний Восток»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Воронкова Л.Ф.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След огненной жизни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Матье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М.Э. </w:t>
      </w:r>
      <w:r w:rsidRPr="004431B4">
        <w:rPr>
          <w:rFonts w:ascii="Times New Roman" w:hAnsi="Times New Roman" w:cs="Times New Roman"/>
          <w:sz w:val="28"/>
          <w:szCs w:val="28"/>
        </w:rPr>
        <w:t>День египетского мальчика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Матье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М.Э. </w:t>
      </w:r>
      <w:r w:rsidRPr="004431B4">
        <w:rPr>
          <w:rFonts w:ascii="Times New Roman" w:hAnsi="Times New Roman" w:cs="Times New Roman"/>
          <w:sz w:val="28"/>
          <w:szCs w:val="28"/>
        </w:rPr>
        <w:t>Кари, ученик художника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Рубинштейн Н.И.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Глиняный конверт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Ян В.Г.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Финикийский корабль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К разделу «Древняя Греция»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Воронкова Л.Ф.</w:t>
      </w:r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Мессенские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 войны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Воронкова </w:t>
      </w: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Л.Ф.</w:t>
      </w:r>
      <w:r w:rsidRPr="004431B4">
        <w:rPr>
          <w:rFonts w:ascii="Times New Roman" w:hAnsi="Times New Roman" w:cs="Times New Roman"/>
          <w:sz w:val="28"/>
          <w:szCs w:val="28"/>
        </w:rPr>
        <w:t>Герой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Саламина</w:t>
      </w:r>
      <w:proofErr w:type="spellEnd"/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Воронкова Л.Ф. </w:t>
      </w:r>
      <w:r w:rsidRPr="004431B4">
        <w:rPr>
          <w:rFonts w:ascii="Times New Roman" w:hAnsi="Times New Roman" w:cs="Times New Roman"/>
          <w:sz w:val="28"/>
          <w:szCs w:val="28"/>
        </w:rPr>
        <w:t>Сын Зевса. В глуби веков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Говоров А.А.</w:t>
      </w:r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Алкамен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 xml:space="preserve"> – театральный мальчик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Кун Н.А.</w:t>
      </w:r>
      <w:r w:rsidRPr="004431B4">
        <w:rPr>
          <w:rFonts w:ascii="Times New Roman" w:hAnsi="Times New Roman" w:cs="Times New Roman"/>
          <w:sz w:val="28"/>
          <w:szCs w:val="28"/>
        </w:rPr>
        <w:t xml:space="preserve"> Легенды и мифы Древней Греции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Лурье С.Я. </w:t>
      </w:r>
      <w:r w:rsidRPr="004431B4">
        <w:rPr>
          <w:rFonts w:ascii="Times New Roman" w:hAnsi="Times New Roman" w:cs="Times New Roman"/>
          <w:sz w:val="28"/>
          <w:szCs w:val="28"/>
        </w:rPr>
        <w:t>Заговорившие таблички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Остроменская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Н.Ф</w:t>
      </w:r>
      <w:r w:rsidRPr="004431B4">
        <w:rPr>
          <w:rFonts w:ascii="Times New Roman" w:hAnsi="Times New Roman" w:cs="Times New Roman"/>
          <w:sz w:val="28"/>
          <w:szCs w:val="28"/>
        </w:rPr>
        <w:t>. Олимпийские игры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Триз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Pr="004431B4">
        <w:rPr>
          <w:rFonts w:ascii="Times New Roman" w:hAnsi="Times New Roman" w:cs="Times New Roman"/>
          <w:sz w:val="28"/>
          <w:szCs w:val="28"/>
        </w:rPr>
        <w:t xml:space="preserve"> Фиалковый венец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lastRenderedPageBreak/>
        <w:t>К разделу «Древний Рим»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Джованьоли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Р. </w:t>
      </w:r>
      <w:r w:rsidRPr="004431B4">
        <w:rPr>
          <w:rFonts w:ascii="Times New Roman" w:hAnsi="Times New Roman" w:cs="Times New Roman"/>
          <w:sz w:val="28"/>
          <w:szCs w:val="28"/>
        </w:rPr>
        <w:t>Спартак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Езерский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44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Аристоник</w:t>
      </w:r>
      <w:proofErr w:type="spellEnd"/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Линдсей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Дж. </w:t>
      </w:r>
      <w:r w:rsidRPr="004431B4">
        <w:rPr>
          <w:rFonts w:ascii="Times New Roman" w:hAnsi="Times New Roman" w:cs="Times New Roman"/>
          <w:sz w:val="28"/>
          <w:szCs w:val="28"/>
        </w:rPr>
        <w:t>Беглецы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iCs/>
          <w:sz w:val="28"/>
          <w:szCs w:val="28"/>
        </w:rPr>
        <w:t>Немировский</w:t>
      </w:r>
      <w:proofErr w:type="spellEnd"/>
      <w:r w:rsidRPr="004431B4">
        <w:rPr>
          <w:rFonts w:ascii="Times New Roman" w:hAnsi="Times New Roman" w:cs="Times New Roman"/>
          <w:i/>
          <w:iCs/>
          <w:sz w:val="28"/>
          <w:szCs w:val="28"/>
        </w:rPr>
        <w:t xml:space="preserve"> А.И. </w:t>
      </w:r>
      <w:r w:rsidRPr="004431B4">
        <w:rPr>
          <w:rFonts w:ascii="Times New Roman" w:hAnsi="Times New Roman" w:cs="Times New Roman"/>
          <w:iCs/>
          <w:sz w:val="28"/>
          <w:szCs w:val="28"/>
        </w:rPr>
        <w:t>Слоны Ганнибала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B4">
        <w:rPr>
          <w:rFonts w:ascii="Times New Roman" w:hAnsi="Times New Roman" w:cs="Times New Roman"/>
          <w:i/>
          <w:sz w:val="28"/>
          <w:szCs w:val="28"/>
        </w:rPr>
        <w:t>Остроменская</w:t>
      </w:r>
      <w:proofErr w:type="spellEnd"/>
      <w:r w:rsidRPr="004431B4">
        <w:rPr>
          <w:rFonts w:ascii="Times New Roman" w:hAnsi="Times New Roman" w:cs="Times New Roman"/>
          <w:i/>
          <w:sz w:val="28"/>
          <w:szCs w:val="28"/>
        </w:rPr>
        <w:t xml:space="preserve"> Н.Ф</w:t>
      </w:r>
      <w:r w:rsidRPr="004431B4">
        <w:rPr>
          <w:rFonts w:ascii="Times New Roman" w:hAnsi="Times New Roman" w:cs="Times New Roman"/>
          <w:sz w:val="28"/>
          <w:szCs w:val="28"/>
        </w:rPr>
        <w:t>. Ветеран Цезаря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 xml:space="preserve">Ян В.Г. </w:t>
      </w:r>
      <w:r w:rsidRPr="004431B4">
        <w:rPr>
          <w:rFonts w:ascii="Times New Roman" w:hAnsi="Times New Roman" w:cs="Times New Roman"/>
          <w:sz w:val="28"/>
          <w:szCs w:val="28"/>
        </w:rPr>
        <w:t>Спартак</w:t>
      </w: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B4" w:rsidRPr="004431B4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B4">
        <w:rPr>
          <w:rFonts w:ascii="Times New Roman" w:hAnsi="Times New Roman" w:cs="Times New Roman"/>
          <w:b/>
          <w:sz w:val="28"/>
          <w:szCs w:val="28"/>
        </w:rPr>
        <w:t>Электронные учебные материалы</w:t>
      </w:r>
    </w:p>
    <w:p w:rsidR="004431B4" w:rsidRP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Учебная программа</w:t>
      </w:r>
      <w:r w:rsidRPr="004431B4">
        <w:rPr>
          <w:rFonts w:ascii="Times New Roman" w:hAnsi="Times New Roman" w:cs="Times New Roman"/>
          <w:sz w:val="28"/>
          <w:szCs w:val="28"/>
        </w:rPr>
        <w:t xml:space="preserve"> «Тест-тренинг комплекс «Память»</w:t>
      </w:r>
    </w:p>
    <w:p w:rsidR="004431B4" w:rsidRDefault="004431B4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B4">
        <w:rPr>
          <w:rFonts w:ascii="Times New Roman" w:hAnsi="Times New Roman" w:cs="Times New Roman"/>
          <w:i/>
          <w:sz w:val="28"/>
          <w:szCs w:val="28"/>
        </w:rPr>
        <w:t>Энциклопедия</w:t>
      </w:r>
      <w:r w:rsidRPr="004431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31B4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431B4">
        <w:rPr>
          <w:rFonts w:ascii="Times New Roman" w:hAnsi="Times New Roman" w:cs="Times New Roman"/>
          <w:sz w:val="28"/>
          <w:szCs w:val="28"/>
        </w:rPr>
        <w:t>»</w:t>
      </w:r>
    </w:p>
    <w:p w:rsidR="00D910CB" w:rsidRDefault="00D910CB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электронное издание «История Древнего мира»</w:t>
      </w:r>
    </w:p>
    <w:p w:rsidR="00D910CB" w:rsidRPr="004431B4" w:rsidRDefault="00D910CB" w:rsidP="0044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 по курсу истории Древнего мира </w:t>
      </w:r>
    </w:p>
    <w:p w:rsidR="004431B4" w:rsidRPr="00794D68" w:rsidRDefault="004431B4" w:rsidP="00443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31B4" w:rsidRPr="00794D68" w:rsidSect="006C68B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87" w:rsidRDefault="00032887" w:rsidP="00143E17">
      <w:pPr>
        <w:spacing w:after="0" w:line="240" w:lineRule="auto"/>
      </w:pPr>
      <w:r>
        <w:separator/>
      </w:r>
    </w:p>
  </w:endnote>
  <w:endnote w:type="continuationSeparator" w:id="0">
    <w:p w:rsidR="00032887" w:rsidRDefault="00032887" w:rsidP="0014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87" w:rsidRDefault="000328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87" w:rsidRDefault="00032887" w:rsidP="00143E17">
      <w:pPr>
        <w:spacing w:after="0" w:line="240" w:lineRule="auto"/>
      </w:pPr>
      <w:r>
        <w:separator/>
      </w:r>
    </w:p>
  </w:footnote>
  <w:footnote w:type="continuationSeparator" w:id="0">
    <w:p w:rsidR="00032887" w:rsidRDefault="00032887" w:rsidP="0014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E8D9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45D87"/>
    <w:multiLevelType w:val="hybridMultilevel"/>
    <w:tmpl w:val="B8BC91E6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121AC3"/>
    <w:multiLevelType w:val="hybridMultilevel"/>
    <w:tmpl w:val="51DA9848"/>
    <w:lvl w:ilvl="0" w:tplc="8CF8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250F0"/>
    <w:multiLevelType w:val="hybridMultilevel"/>
    <w:tmpl w:val="B672AD18"/>
    <w:lvl w:ilvl="0" w:tplc="076886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77452"/>
    <w:multiLevelType w:val="multilevel"/>
    <w:tmpl w:val="1BE8D9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E6C5B14"/>
    <w:multiLevelType w:val="hybridMultilevel"/>
    <w:tmpl w:val="B7C462CE"/>
    <w:lvl w:ilvl="0" w:tplc="3B44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F254DE6"/>
    <w:multiLevelType w:val="hybridMultilevel"/>
    <w:tmpl w:val="47E0F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B5828"/>
    <w:multiLevelType w:val="hybridMultilevel"/>
    <w:tmpl w:val="642A0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C4F16"/>
    <w:multiLevelType w:val="hybridMultilevel"/>
    <w:tmpl w:val="AF18B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FA5"/>
    <w:rsid w:val="00032887"/>
    <w:rsid w:val="00081345"/>
    <w:rsid w:val="000B5985"/>
    <w:rsid w:val="001344EB"/>
    <w:rsid w:val="00143E17"/>
    <w:rsid w:val="00264F57"/>
    <w:rsid w:val="004431B4"/>
    <w:rsid w:val="005B74B2"/>
    <w:rsid w:val="005D23D5"/>
    <w:rsid w:val="00601C17"/>
    <w:rsid w:val="006A14DF"/>
    <w:rsid w:val="006C68B3"/>
    <w:rsid w:val="00701A98"/>
    <w:rsid w:val="007463A3"/>
    <w:rsid w:val="00757FA5"/>
    <w:rsid w:val="00794D68"/>
    <w:rsid w:val="008B5AE0"/>
    <w:rsid w:val="009235F1"/>
    <w:rsid w:val="00946F63"/>
    <w:rsid w:val="00981C87"/>
    <w:rsid w:val="00AB2087"/>
    <w:rsid w:val="00AC683B"/>
    <w:rsid w:val="00AE46A1"/>
    <w:rsid w:val="00B0401A"/>
    <w:rsid w:val="00B476E3"/>
    <w:rsid w:val="00B62E48"/>
    <w:rsid w:val="00C1346B"/>
    <w:rsid w:val="00CB0D13"/>
    <w:rsid w:val="00D814BC"/>
    <w:rsid w:val="00D910CB"/>
    <w:rsid w:val="00E16E42"/>
    <w:rsid w:val="00E27626"/>
    <w:rsid w:val="00F6344D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C72A99FC-C453-43AF-9D32-A368A0AE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A5"/>
  </w:style>
  <w:style w:type="paragraph" w:styleId="4">
    <w:name w:val="heading 4"/>
    <w:basedOn w:val="a"/>
    <w:next w:val="a"/>
    <w:link w:val="40"/>
    <w:semiHidden/>
    <w:unhideWhenUsed/>
    <w:qFormat/>
    <w:rsid w:val="00757FA5"/>
    <w:pPr>
      <w:keepNext/>
      <w:spacing w:after="0" w:line="240" w:lineRule="auto"/>
      <w:ind w:firstLine="900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7F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57FA5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57FA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601C17"/>
    <w:pPr>
      <w:ind w:left="720"/>
      <w:contextualSpacing/>
    </w:pPr>
  </w:style>
  <w:style w:type="paragraph" w:customStyle="1" w:styleId="1">
    <w:name w:val="Абзац списка1"/>
    <w:basedOn w:val="a"/>
    <w:rsid w:val="00601C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E17"/>
  </w:style>
  <w:style w:type="paragraph" w:styleId="a8">
    <w:name w:val="footer"/>
    <w:basedOn w:val="a"/>
    <w:link w:val="a9"/>
    <w:uiPriority w:val="99"/>
    <w:unhideWhenUsed/>
    <w:rsid w:val="0014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E17"/>
  </w:style>
  <w:style w:type="paragraph" w:customStyle="1" w:styleId="2">
    <w:name w:val="Абзац списка2"/>
    <w:basedOn w:val="a"/>
    <w:rsid w:val="00794D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A14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981C8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8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C8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5D23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DDB3-19B7-450F-BAAA-140BB5C9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cp:lastPrinted>2012-08-18T18:58:00Z</cp:lastPrinted>
  <dcterms:created xsi:type="dcterms:W3CDTF">2012-08-14T18:26:00Z</dcterms:created>
  <dcterms:modified xsi:type="dcterms:W3CDTF">2016-11-15T01:28:00Z</dcterms:modified>
</cp:coreProperties>
</file>