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Рассмотрено                                                                                         </w:t>
      </w:r>
      <w:r w:rsidR="00605062">
        <w:rPr>
          <w:rFonts w:ascii="Times New Roman" w:hAnsi="Times New Roman"/>
        </w:rPr>
        <w:t>«</w:t>
      </w:r>
      <w:r w:rsidRPr="007D527D">
        <w:rPr>
          <w:rFonts w:ascii="Times New Roman" w:hAnsi="Times New Roman"/>
        </w:rPr>
        <w:t>Утверждаю</w:t>
      </w:r>
      <w:r w:rsidR="00605062">
        <w:rPr>
          <w:rFonts w:ascii="Times New Roman" w:hAnsi="Times New Roman"/>
        </w:rPr>
        <w:t>»</w:t>
      </w:r>
    </w:p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на педагогическом совете                                                              </w:t>
      </w:r>
      <w:r w:rsidR="00605062">
        <w:rPr>
          <w:rFonts w:ascii="Times New Roman" w:hAnsi="Times New Roman"/>
        </w:rPr>
        <w:t xml:space="preserve">     МОУ СОШ с.Сохондо</w:t>
      </w:r>
    </w:p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Протокол № 1 от ______________                                              </w:t>
      </w:r>
      <w:r w:rsidR="00605062">
        <w:rPr>
          <w:rFonts w:ascii="Times New Roman" w:hAnsi="Times New Roman"/>
        </w:rPr>
        <w:t xml:space="preserve">   _______________Л.Ш.Дорбае</w:t>
      </w:r>
      <w:r w:rsidRPr="007D527D">
        <w:rPr>
          <w:rFonts w:ascii="Times New Roman" w:hAnsi="Times New Roman"/>
        </w:rPr>
        <w:t>ва</w:t>
      </w:r>
    </w:p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                                  Приказ №______________________</w:t>
      </w:r>
    </w:p>
    <w:p w:rsidR="00AF4930" w:rsidRPr="00605062" w:rsidRDefault="007D527D" w:rsidP="00605062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</w:t>
      </w: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27D" w:rsidRPr="00605062" w:rsidRDefault="007D527D" w:rsidP="00605062">
      <w:pPr>
        <w:pStyle w:val="2"/>
        <w:rPr>
          <w:sz w:val="28"/>
          <w:szCs w:val="28"/>
        </w:rPr>
      </w:pPr>
      <w:r w:rsidRPr="00605062">
        <w:rPr>
          <w:sz w:val="28"/>
          <w:szCs w:val="28"/>
        </w:rPr>
        <w:t>ПОЛОЖЕНИЕ</w:t>
      </w:r>
    </w:p>
    <w:p w:rsidR="007D527D" w:rsidRPr="00605062" w:rsidRDefault="007D527D" w:rsidP="00605062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0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F4930" w:rsidRPr="00605062">
        <w:rPr>
          <w:rFonts w:ascii="Times New Roman" w:hAnsi="Times New Roman" w:cs="Times New Roman"/>
          <w:b/>
          <w:bCs/>
          <w:sz w:val="28"/>
          <w:szCs w:val="28"/>
        </w:rPr>
        <w:t>мониторинге качества образования</w:t>
      </w:r>
      <w:r w:rsidR="006050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5062" w:rsidRPr="00605062">
        <w:rPr>
          <w:rFonts w:ascii="Times New Roman" w:eastAsia="Times New Roman" w:hAnsi="Times New Roman" w:cs="Times New Roman"/>
          <w:b/>
          <w:bCs/>
          <w:sz w:val="28"/>
          <w:szCs w:val="28"/>
        </w:rPr>
        <w:t>МОУ СОШ с.Сохондо</w:t>
      </w:r>
    </w:p>
    <w:p w:rsidR="007D527D" w:rsidRPr="007D527D" w:rsidRDefault="007D527D" w:rsidP="0060506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I. Общие положения</w:t>
      </w:r>
    </w:p>
    <w:p w:rsidR="007D527D" w:rsidRPr="007D527D" w:rsidRDefault="007D527D" w:rsidP="007D527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Письмом Министерства образования РФ от 10.09.1999г.№ 22-06-874 «Об обеспечении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инспекционно-контр</w:t>
      </w:r>
      <w:r w:rsidR="00605062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</w:t>
      </w:r>
      <w:proofErr w:type="spellEnd"/>
      <w:r w:rsidR="00605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деятельности», Уставом МОУ СОШ с.Сохондо 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школа) и регламентирует содержание и порядок проведения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качества образования администрацией школы.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положение устанавливает единые требования при проведении мониторинга качества образования (далее — мониторинг) в школе.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мониторинга качества образования является составной частью системы оценки качества образования   и служит информационным обеспечением образовательной деятельности образовательного учреждения.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настоящем положении используются следующие термины: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Мониторинг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 мониторинга качества образования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образования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7D527D" w:rsidRPr="007D527D" w:rsidRDefault="007D527D" w:rsidP="007D527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мониторинга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1. Целью мониторинга является сбор, обобщение, анализ информации о состоянии системы образования школы и основных показателях ее 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7D527D" w:rsidRPr="007D527D" w:rsidRDefault="007D527D" w:rsidP="007D52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7D527D" w:rsidRPr="007D527D" w:rsidRDefault="007D527D" w:rsidP="007D52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всех участников мониторинга;</w:t>
      </w:r>
    </w:p>
    <w:p w:rsidR="007D527D" w:rsidRPr="007D527D" w:rsidRDefault="007D527D" w:rsidP="007D52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выявление динамики и основных тенденций в развитии системы образования в школе;</w:t>
      </w:r>
    </w:p>
    <w:p w:rsidR="007D527D" w:rsidRPr="007D527D" w:rsidRDefault="007D527D" w:rsidP="007D52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7D527D" w:rsidRPr="007D527D" w:rsidRDefault="007D527D" w:rsidP="007D52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2.3.Проведение мониторинга ориентируется на основные аспекты качества образования:</w:t>
      </w:r>
    </w:p>
    <w:p w:rsidR="007D527D" w:rsidRPr="007D527D" w:rsidRDefault="007D527D" w:rsidP="007D527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результата;</w:t>
      </w:r>
    </w:p>
    <w:p w:rsidR="007D527D" w:rsidRPr="007D527D" w:rsidRDefault="007D527D" w:rsidP="007D527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условий (</w:t>
      </w:r>
      <w:proofErr w:type="gram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программно-методические</w:t>
      </w:r>
      <w:proofErr w:type="gram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материально-технические, кадровые, информационно-технические, организационные и др.);</w:t>
      </w:r>
    </w:p>
    <w:p w:rsidR="007D527D" w:rsidRPr="007D527D" w:rsidRDefault="007D527D" w:rsidP="007D527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процессов.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2.5.Основными принципами функционирования системы качества образования  являются объективность, точность, полнота, достаточность,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систематизированность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оптимальность обобщения, оперативность (своевременность) и технологичность.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обучащиеся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представители общественности и т. д.</w:t>
      </w:r>
    </w:p>
    <w:p w:rsidR="007D527D" w:rsidRPr="007D527D" w:rsidRDefault="007D527D" w:rsidP="007D527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и технология мониторинга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Организационной основой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осуществления процедуры мониторинга является план и циклограмма, где определяются форма, направления, сроки и 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проведения мониторинга, ответственные исполнители.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основе составляется годовая 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циклограмма мониторинга, которая утверждается приказом директора школы и обязательна для исполнения работниками школы.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3.3.Мониторинг представляет собой уровневую иерархическую структуру и включает в себя административный уровень школы,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 методической службы школы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уровень школьного Управляющего Совета.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3.4.Проведение мониторинга требует взаимодействие на всех уровнях школы.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заместители директора по УВР, ВР,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 методической службы школы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7D527D" w:rsidRPr="007D527D" w:rsidRDefault="007D527D" w:rsidP="007D527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Реализация мониторинга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4.1.Реализация мониторинга предполагает последовательность следующих действий:</w:t>
      </w:r>
    </w:p>
    <w:p w:rsidR="007D527D" w:rsidRPr="007D527D" w:rsidRDefault="007D527D" w:rsidP="007D52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обоснование объекта мониторинга;</w:t>
      </w:r>
    </w:p>
    <w:p w:rsidR="007D527D" w:rsidRPr="007D527D" w:rsidRDefault="007D527D" w:rsidP="007D52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данных, используемых для мониторинга;</w:t>
      </w:r>
    </w:p>
    <w:p w:rsidR="007D527D" w:rsidRPr="007D527D" w:rsidRDefault="007D527D" w:rsidP="007D52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7D527D" w:rsidRPr="007D527D" w:rsidRDefault="007D527D" w:rsidP="007D52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полученных данных в ходе мониторинга;</w:t>
      </w:r>
    </w:p>
    <w:p w:rsidR="007D527D" w:rsidRPr="007D527D" w:rsidRDefault="007D527D" w:rsidP="007D52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интерпретация полученных данных в ходе мониторинга;</w:t>
      </w:r>
    </w:p>
    <w:p w:rsidR="007D527D" w:rsidRPr="007D527D" w:rsidRDefault="007D527D" w:rsidP="007D52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документов по итогам анализа полученных данных;</w:t>
      </w:r>
    </w:p>
    <w:p w:rsidR="007D527D" w:rsidRPr="007D527D" w:rsidRDefault="007D527D" w:rsidP="007D52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4.2.Общеметодологическими требованиями к инструментарию мониторинга являют</w:t>
      </w:r>
      <w:r w:rsidR="00605062">
        <w:rPr>
          <w:rFonts w:ascii="Times New Roman" w:eastAsia="Times New Roman" w:hAnsi="Times New Roman" w:cs="Times New Roman"/>
          <w:color w:val="000000"/>
          <w:sz w:val="28"/>
          <w:szCs w:val="28"/>
        </w:rPr>
        <w:t>ся целесообразность,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удобство использования, доступность для различных уровней управления,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стандартизированность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апробированность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4.6. При оценке качества образования   основными методами установления фактических значений показателей являются экспертиза и измерение. </w:t>
      </w: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Экспертиза 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всестороннее изучение состояния образовательных процессов, условий и результатов образовательной деятельности. </w:t>
      </w: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Измерение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7D527D" w:rsidRPr="007D527D" w:rsidRDefault="007D527D" w:rsidP="007D527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Методы проведения мониторинга:</w:t>
      </w:r>
    </w:p>
    <w:p w:rsidR="007D527D" w:rsidRPr="007D527D" w:rsidRDefault="007D527D" w:rsidP="007D527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экспертное оценивание,</w:t>
      </w:r>
    </w:p>
    <w:p w:rsidR="007D527D" w:rsidRPr="007D527D" w:rsidRDefault="007D527D" w:rsidP="007D527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 анкетирование, ранжирование,</w:t>
      </w:r>
    </w:p>
    <w:p w:rsidR="007D527D" w:rsidRPr="007D527D" w:rsidRDefault="007D527D" w:rsidP="007D527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контрольных и других квалификационных работ,</w:t>
      </w:r>
    </w:p>
    <w:p w:rsidR="007D527D" w:rsidRPr="007D527D" w:rsidRDefault="007D527D" w:rsidP="007D527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и статистическая обработка информации и др.,</w:t>
      </w:r>
    </w:p>
    <w:p w:rsidR="007D527D" w:rsidRPr="007D527D" w:rsidRDefault="007D527D" w:rsidP="007D527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7D527D" w:rsidRPr="007D527D" w:rsidRDefault="007D527D" w:rsidP="007D527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Основные направления: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6.1.Виды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527D" w:rsidRPr="007D527D" w:rsidRDefault="007D527D" w:rsidP="007D527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 качества образования на основе государственной (итоговой) аттестации выпускников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,12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(в том числе, в форме с использованием независимой оценке качества знаний);</w:t>
      </w:r>
    </w:p>
    <w:p w:rsidR="007D527D" w:rsidRPr="007D527D" w:rsidRDefault="007D527D" w:rsidP="007D527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концу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полугодия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итогового внутреннего и внешнего  контроля);</w:t>
      </w:r>
    </w:p>
    <w:p w:rsidR="007D527D" w:rsidRPr="007D527D" w:rsidRDefault="007D527D" w:rsidP="007D527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уровня и качества воспитания, обеспечиваемого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527D" w:rsidRPr="007D527D" w:rsidRDefault="007D527D" w:rsidP="007D527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преподавания темы, учебного предмета, модуля.</w:t>
      </w:r>
    </w:p>
    <w:p w:rsidR="007D527D" w:rsidRPr="007D527D" w:rsidRDefault="007D527D" w:rsidP="007D527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27D" w:rsidRDefault="007D527D" w:rsidP="007D52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6.3. Результаты мониторинга являются основанием для принятия административных решений на уровне школы.</w:t>
      </w:r>
    </w:p>
    <w:p w:rsidR="00B8052C" w:rsidRPr="00286EE9" w:rsidRDefault="00B8052C" w:rsidP="00B805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86EE9">
        <w:rPr>
          <w:rFonts w:ascii="Times New Roman" w:hAnsi="Times New Roman"/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B8052C" w:rsidRPr="00286EE9" w:rsidRDefault="00B8052C" w:rsidP="00B8052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B8052C" w:rsidRDefault="00B8052C" w:rsidP="00B8052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B8052C" w:rsidRPr="00EA790E" w:rsidRDefault="00B8052C" w:rsidP="00B8052C">
      <w:pPr>
        <w:jc w:val="both"/>
        <w:rPr>
          <w:b/>
          <w:sz w:val="28"/>
          <w:szCs w:val="28"/>
        </w:rPr>
      </w:pPr>
      <w:r>
        <w:rPr>
          <w:rStyle w:val="FontStyle43"/>
          <w:sz w:val="28"/>
          <w:szCs w:val="28"/>
        </w:rPr>
        <w:t>7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8052C" w:rsidRPr="007D527D" w:rsidRDefault="00B8052C" w:rsidP="007D52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52C" w:rsidRPr="007D527D" w:rsidSect="0078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2DE"/>
    <w:multiLevelType w:val="multilevel"/>
    <w:tmpl w:val="983A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666CF"/>
    <w:multiLevelType w:val="multilevel"/>
    <w:tmpl w:val="B18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5FFB"/>
    <w:multiLevelType w:val="multilevel"/>
    <w:tmpl w:val="B714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F33B3"/>
    <w:multiLevelType w:val="multilevel"/>
    <w:tmpl w:val="3DD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27F21"/>
    <w:multiLevelType w:val="multilevel"/>
    <w:tmpl w:val="C6D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7D"/>
    <w:rsid w:val="00605062"/>
    <w:rsid w:val="0078346E"/>
    <w:rsid w:val="007D527D"/>
    <w:rsid w:val="00951912"/>
    <w:rsid w:val="00AF4930"/>
    <w:rsid w:val="00B8052C"/>
    <w:rsid w:val="00D4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6E"/>
  </w:style>
  <w:style w:type="paragraph" w:styleId="2">
    <w:name w:val="heading 2"/>
    <w:basedOn w:val="a"/>
    <w:next w:val="a"/>
    <w:link w:val="20"/>
    <w:uiPriority w:val="99"/>
    <w:qFormat/>
    <w:rsid w:val="007D527D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52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7D52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805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B805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3">
    <w:name w:val="Font Style43"/>
    <w:rsid w:val="00B805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2016-01-08T18:17:00Z</dcterms:created>
  <dcterms:modified xsi:type="dcterms:W3CDTF">2016-01-08T18:17:00Z</dcterms:modified>
</cp:coreProperties>
</file>