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14" w:rsidRDefault="00CF0914" w:rsidP="00CF091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CF0914" w:rsidRDefault="00CF0914" w:rsidP="00CF091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с.Сохондо Забайкальского края</w:t>
      </w:r>
    </w:p>
    <w:p w:rsidR="00CF0914" w:rsidRDefault="00CF0914" w:rsidP="00CF091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CF0914" w:rsidTr="007E5D7B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914" w:rsidRDefault="00CF0914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914" w:rsidRDefault="00CF0914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F0914" w:rsidRDefault="00CF0914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с.Сохондо</w:t>
            </w:r>
          </w:p>
          <w:p w:rsidR="00CF0914" w:rsidRDefault="00CF0914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__________Л.Ш.Дорбаева</w:t>
            </w:r>
          </w:p>
          <w:p w:rsidR="00CF0914" w:rsidRDefault="00CF0914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 2015г.</w:t>
            </w:r>
          </w:p>
        </w:tc>
      </w:tr>
    </w:tbl>
    <w:p w:rsidR="00CF0914" w:rsidRDefault="00CF0914" w:rsidP="00CF09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7"/>
          <w:szCs w:val="24"/>
          <w:lang w:eastAsia="ru-RU"/>
        </w:rPr>
      </w:pPr>
    </w:p>
    <w:p w:rsidR="00CF0914" w:rsidRDefault="00CF0914" w:rsidP="00CF09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О ПРОВЕРКЕ ТЕТРАДЕЙ</w:t>
      </w:r>
    </w:p>
    <w:p w:rsidR="00CF0914" w:rsidRDefault="00CF0914" w:rsidP="00CF09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1. Общие положения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ind w:left="720" w:hanging="72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1.1. Проверка тетрадей является одним из возможных способов контроля знаний учащихся.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ind w:left="720" w:hanging="72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1.2. Проверка тетрадей является обязательной для каждого учителя.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1.3. При проверке тетрадей учитель имеет право делать записи только пастой (чернилами) красного цвета.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1.4. Учитель имеет право, помимо выставления (или не выставления) оценки, делать в тетради  записи, касающиеся только непосредственно проверяемой работы.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1.5. Запрещается делать в тетради записи, касающиеся поведения учащихся (для этих целей имеется дневник).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1.6. В качестве оценки может быть использован только один из следующих символов:  «</w:t>
      </w:r>
      <w:r>
        <w:rPr>
          <w:rFonts w:ascii="Times New Roman" w:hAnsi="Times New Roman" w:cs="Times New Roman"/>
          <w:b/>
          <w:bCs/>
          <w:sz w:val="27"/>
          <w:szCs w:val="24"/>
        </w:rPr>
        <w:t>1</w:t>
      </w:r>
      <w:r>
        <w:rPr>
          <w:rFonts w:ascii="Times New Roman" w:hAnsi="Times New Roman" w:cs="Times New Roman"/>
          <w:sz w:val="27"/>
          <w:szCs w:val="24"/>
        </w:rPr>
        <w:t>», «</w:t>
      </w:r>
      <w:r>
        <w:rPr>
          <w:rFonts w:ascii="Times New Roman" w:hAnsi="Times New Roman" w:cs="Times New Roman"/>
          <w:b/>
          <w:bCs/>
          <w:sz w:val="27"/>
          <w:szCs w:val="24"/>
        </w:rPr>
        <w:t>2</w:t>
      </w:r>
      <w:r>
        <w:rPr>
          <w:rFonts w:ascii="Times New Roman" w:hAnsi="Times New Roman" w:cs="Times New Roman"/>
          <w:sz w:val="27"/>
          <w:szCs w:val="24"/>
        </w:rPr>
        <w:t>», «</w:t>
      </w:r>
      <w:r>
        <w:rPr>
          <w:rFonts w:ascii="Times New Roman" w:hAnsi="Times New Roman" w:cs="Times New Roman"/>
          <w:b/>
          <w:bCs/>
          <w:sz w:val="27"/>
          <w:szCs w:val="24"/>
        </w:rPr>
        <w:t>3</w:t>
      </w:r>
      <w:r>
        <w:rPr>
          <w:rFonts w:ascii="Times New Roman" w:hAnsi="Times New Roman" w:cs="Times New Roman"/>
          <w:sz w:val="27"/>
          <w:szCs w:val="24"/>
        </w:rPr>
        <w:t>», «</w:t>
      </w:r>
      <w:r>
        <w:rPr>
          <w:rFonts w:ascii="Times New Roman" w:hAnsi="Times New Roman" w:cs="Times New Roman"/>
          <w:b/>
          <w:bCs/>
          <w:sz w:val="27"/>
          <w:szCs w:val="24"/>
        </w:rPr>
        <w:t>4</w:t>
      </w:r>
      <w:r>
        <w:rPr>
          <w:rFonts w:ascii="Times New Roman" w:hAnsi="Times New Roman" w:cs="Times New Roman"/>
          <w:sz w:val="27"/>
          <w:szCs w:val="24"/>
        </w:rPr>
        <w:t>», «</w:t>
      </w:r>
      <w:r>
        <w:rPr>
          <w:rFonts w:ascii="Times New Roman" w:hAnsi="Times New Roman" w:cs="Times New Roman"/>
          <w:b/>
          <w:bCs/>
          <w:sz w:val="27"/>
          <w:szCs w:val="24"/>
        </w:rPr>
        <w:t>5</w:t>
      </w:r>
      <w:r>
        <w:rPr>
          <w:rFonts w:ascii="Times New Roman" w:hAnsi="Times New Roman" w:cs="Times New Roman"/>
          <w:sz w:val="27"/>
          <w:szCs w:val="24"/>
        </w:rPr>
        <w:t>». Допускается выставление нескольких оценок за каждый вид деятельности (в том числе и через дробь).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1.7. С целью повышения качества проверки и оценки уровня усвоения учащимися изученного материала учителю-предметнику необходимо ознакомить учащихся с критерием выставления оценок и вывесить его на стенде в кабинете.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 xml:space="preserve">1.8. Следует помнить, что выставление неудовлетворительных оценок </w:t>
      </w:r>
      <w:proofErr w:type="gramStart"/>
      <w:r>
        <w:rPr>
          <w:rFonts w:ascii="Times New Roman" w:hAnsi="Times New Roman" w:cs="Times New Roman"/>
          <w:sz w:val="27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7"/>
          <w:szCs w:val="24"/>
        </w:rPr>
        <w:t xml:space="preserve"> уроки после длительного отсутствия учащихся (3-х и более уроков),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CF0914" w:rsidRDefault="00CF0914" w:rsidP="00CF0914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7"/>
          <w:szCs w:val="24"/>
        </w:rPr>
      </w:pPr>
    </w:p>
    <w:p w:rsidR="00CF0914" w:rsidRDefault="00CF0914" w:rsidP="00CF0914">
      <w:pPr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2. Периодичность и сроки проверки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2.1. Тетради учащихся, в которых выполняются обучающие классные и домашние работы, проверяются со следующей периодичностью.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4"/>
        </w:rPr>
        <w:t>По русскому языку и математике: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 1 – 4-х классах и в первом полугодии 5 класса – после каждого урока у всех учеников;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во втором полугодии 5 класса и в 6 классе –  после каждого урока только у слабых учащихся, а у остальных – лишь наиболее значимые по своей важности работы, но не реже одного раза в неделю;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lastRenderedPageBreak/>
        <w:t>в 7 – 9-х классах – не реже одного раза в неделю у слабых учащихся, а у остальных – лишь наиболее значимые по своей важности работы, но не реже одного раза в две недели;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 10 – 11-х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месяц.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4"/>
        </w:rPr>
        <w:t>По литературе: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 xml:space="preserve"> в 5 – 8-х классах – не реже 2 раз в месяц;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 9 – 11-х классах – не реже одного раза в месяц;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4"/>
        </w:rPr>
        <w:t>По иностранному языку: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во 2 – 4-х классах – после каждого урока;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 5 – 6-х классах – после каждого урока только у слабых учащихся, а у остальных – лишь наиболее значимые по своей важности работы, но не реже одного раза в 2 недели;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 7 – 9-х классах – не реже одного раза в неделю у слабых учащихся, а у остальны</w:t>
      </w:r>
      <w:proofErr w:type="gramStart"/>
      <w:r>
        <w:rPr>
          <w:rFonts w:ascii="Times New Roman" w:hAnsi="Times New Roman" w:cs="Times New Roman"/>
          <w:sz w:val="27"/>
          <w:szCs w:val="24"/>
        </w:rPr>
        <w:t>х-</w:t>
      </w:r>
      <w:proofErr w:type="gramEnd"/>
      <w:r>
        <w:rPr>
          <w:rFonts w:ascii="Times New Roman" w:hAnsi="Times New Roman" w:cs="Times New Roman"/>
          <w:sz w:val="27"/>
          <w:szCs w:val="24"/>
        </w:rPr>
        <w:t xml:space="preserve"> лишь наиболее значимые по своей важности работы, но не реже одного раза в месяц;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 10 – 11-х классах – не реже одного раза в две недели у слабых учащихся, а у остальных – лишь наиболее значимые по своей важности работы, но не реже трех раз в полугодие.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тетради-словари проверяются у всех учащихся не реже одного раза в месяц.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4"/>
        </w:rPr>
        <w:t>По остальным предметам:</w:t>
      </w:r>
    </w:p>
    <w:p w:rsidR="00CF0914" w:rsidRDefault="00CF0914" w:rsidP="00CF091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проверка производится выборочно, но таким образом, чтобы каждая тетрадь была проверена не реже одного раза в месяц.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2.2. Тетради учащихся для лабораторных работ по всем предметам во всех классах проверяются у всех учащихся в течение недели после проведения работы.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2.3. Тетради учащихся для изложений и сочинений по русскому языку и литературе, а также для лабораторных и контрольных работ по всем предметам проверяются у всех учащихся после каждой работы.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2.4. Проверка контрольных работ учителями осуществляется в следующие сроки:</w:t>
      </w:r>
    </w:p>
    <w:p w:rsidR="00CF0914" w:rsidRDefault="00CF0914" w:rsidP="00CF0914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контрольные диктанты и контрольные работы по математике в 1 – 9-х и контрольные работы по всем предметам в 1 – 4 классах проверяются к следующему уроку;</w:t>
      </w:r>
    </w:p>
    <w:p w:rsidR="00CF0914" w:rsidRDefault="00CF0914" w:rsidP="00CF0914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контрольные работы по математике в 10 – 11-х классах и по остальным предметам во всех классах, кроме 1 – 4-х, проверяются в течение недели;</w:t>
      </w:r>
    </w:p>
    <w:p w:rsidR="00CF0914" w:rsidRDefault="00CF0914" w:rsidP="00CF0914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изложения и сочинения в 5 – 7-х классах проверяются не позже чем через урок;</w:t>
      </w:r>
    </w:p>
    <w:p w:rsidR="00CF0914" w:rsidRDefault="00CF0914" w:rsidP="00CF0914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изложения и сочинения в 8 – 9-х классах проверяются в течение недели;</w:t>
      </w:r>
    </w:p>
    <w:p w:rsidR="00CF0914" w:rsidRDefault="00CF0914" w:rsidP="00CF0914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изложения и сочинения в 10 – 11-х классах проверяются в течение 10 дней.</w:t>
      </w:r>
    </w:p>
    <w:p w:rsidR="00CF0914" w:rsidRDefault="00CF0914" w:rsidP="00CF0914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bCs/>
          <w:sz w:val="27"/>
          <w:szCs w:val="28"/>
        </w:rPr>
      </w:pPr>
    </w:p>
    <w:p w:rsidR="00CF0914" w:rsidRDefault="00CF0914" w:rsidP="00CF0914">
      <w:pPr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3. Особенности проверки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3.1. В проверяемых работах учитель отмечает и исправляет допущенные ошибки, руководствуясь следующим:</w:t>
      </w:r>
    </w:p>
    <w:p w:rsidR="00CF0914" w:rsidRDefault="00CF0914" w:rsidP="00CF0914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в начальной школе:</w:t>
      </w:r>
    </w:p>
    <w:p w:rsidR="00CF0914" w:rsidRDefault="00CF0914" w:rsidP="00CF0914">
      <w:pPr>
        <w:autoSpaceDE w:val="0"/>
        <w:autoSpaceDN w:val="0"/>
        <w:adjustRightInd w:val="0"/>
        <w:spacing w:before="60" w:after="0"/>
        <w:ind w:left="855" w:hanging="135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>
        <w:rPr>
          <w:rFonts w:ascii="Times New Roman" w:hAnsi="Times New Roman" w:cs="Times New Roman"/>
          <w:sz w:val="27"/>
          <w:szCs w:val="24"/>
        </w:rPr>
        <w:t>- при проверке тетрадей и контрольных работ по русскому языку и математике учащихся 1 – 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</w:t>
      </w:r>
      <w:proofErr w:type="gramEnd"/>
    </w:p>
    <w:p w:rsidR="00CF0914" w:rsidRDefault="00CF0914" w:rsidP="00CF0914">
      <w:pPr>
        <w:autoSpaceDE w:val="0"/>
        <w:autoSpaceDN w:val="0"/>
        <w:adjustRightInd w:val="0"/>
        <w:spacing w:before="60" w:after="0"/>
        <w:ind w:left="855" w:hanging="13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-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</w:t>
      </w:r>
      <w:r>
        <w:rPr>
          <w:rFonts w:ascii="Times New Roman" w:hAnsi="Times New Roman" w:cs="Times New Roman"/>
          <w:b/>
          <w:bCs/>
          <w:sz w:val="27"/>
          <w:szCs w:val="24"/>
        </w:rPr>
        <w:t>I</w:t>
      </w:r>
      <w:r>
        <w:rPr>
          <w:rFonts w:ascii="Times New Roman" w:hAnsi="Times New Roman" w:cs="Times New Roman"/>
          <w:sz w:val="27"/>
          <w:szCs w:val="24"/>
        </w:rPr>
        <w:t>» - орфографическая ошибка, «</w:t>
      </w:r>
      <w:r>
        <w:rPr>
          <w:rFonts w:ascii="Times New Roman" w:hAnsi="Times New Roman" w:cs="Times New Roman"/>
          <w:b/>
          <w:bCs/>
          <w:sz w:val="27"/>
          <w:szCs w:val="24"/>
        </w:rPr>
        <w:t>V</w:t>
      </w:r>
      <w:r>
        <w:rPr>
          <w:rFonts w:ascii="Times New Roman" w:hAnsi="Times New Roman" w:cs="Times New Roman"/>
          <w:sz w:val="27"/>
          <w:szCs w:val="24"/>
        </w:rPr>
        <w:t>» - пунктуационная);</w:t>
      </w:r>
    </w:p>
    <w:p w:rsidR="00CF0914" w:rsidRDefault="00CF0914" w:rsidP="00CF0914">
      <w:pPr>
        <w:autoSpaceDE w:val="0"/>
        <w:autoSpaceDN w:val="0"/>
        <w:adjustRightInd w:val="0"/>
        <w:spacing w:before="60" w:after="0"/>
        <w:ind w:left="855" w:hanging="13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- 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</w:t>
      </w:r>
    </w:p>
    <w:p w:rsidR="00CF0914" w:rsidRDefault="00CF0914" w:rsidP="00CF0914">
      <w:pPr>
        <w:autoSpaceDE w:val="0"/>
        <w:autoSpaceDN w:val="0"/>
        <w:adjustRightInd w:val="0"/>
        <w:spacing w:before="60" w:after="0"/>
        <w:ind w:left="855" w:hanging="13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-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 Над ошибками, как правило, учащиеся работают в тех же тетрадях, в которых выполняли соответствующие письменные работы;</w:t>
      </w:r>
    </w:p>
    <w:p w:rsidR="00CF0914" w:rsidRDefault="00CF0914" w:rsidP="00CF0914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в основной и старшей школе: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ind w:left="855" w:hanging="135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>
        <w:rPr>
          <w:rFonts w:ascii="Times New Roman" w:hAnsi="Times New Roman" w:cs="Times New Roman"/>
          <w:sz w:val="27"/>
          <w:szCs w:val="24"/>
        </w:rPr>
        <w:t>- при проверке изложений и сочинений в 5 – 11-х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«</w:t>
      </w:r>
      <w:proofErr w:type="spellStart"/>
      <w:r>
        <w:rPr>
          <w:rFonts w:ascii="Times New Roman" w:hAnsi="Times New Roman" w:cs="Times New Roman"/>
          <w:b/>
          <w:bCs/>
          <w:sz w:val="27"/>
          <w:szCs w:val="24"/>
        </w:rPr>
        <w:t>ф</w:t>
      </w:r>
      <w:proofErr w:type="spellEnd"/>
      <w:r>
        <w:rPr>
          <w:rFonts w:ascii="Times New Roman" w:hAnsi="Times New Roman" w:cs="Times New Roman"/>
          <w:sz w:val="27"/>
          <w:szCs w:val="24"/>
        </w:rPr>
        <w:t>», логические – знаком «</w:t>
      </w:r>
      <w:r>
        <w:rPr>
          <w:rFonts w:ascii="Times New Roman" w:hAnsi="Times New Roman" w:cs="Times New Roman"/>
          <w:b/>
          <w:bCs/>
          <w:sz w:val="27"/>
          <w:szCs w:val="24"/>
        </w:rPr>
        <w:t>л</w:t>
      </w:r>
      <w:r>
        <w:rPr>
          <w:rFonts w:ascii="Times New Roman" w:hAnsi="Times New Roman" w:cs="Times New Roman"/>
          <w:sz w:val="27"/>
          <w:szCs w:val="24"/>
        </w:rPr>
        <w:t>», речевые – знаком «</w:t>
      </w:r>
      <w:proofErr w:type="spellStart"/>
      <w:r>
        <w:rPr>
          <w:rFonts w:ascii="Times New Roman" w:hAnsi="Times New Roman" w:cs="Times New Roman"/>
          <w:b/>
          <w:bCs/>
          <w:sz w:val="27"/>
          <w:szCs w:val="24"/>
        </w:rPr>
        <w:t>р</w:t>
      </w:r>
      <w:proofErr w:type="spellEnd"/>
      <w:r>
        <w:rPr>
          <w:rFonts w:ascii="Times New Roman" w:hAnsi="Times New Roman" w:cs="Times New Roman"/>
          <w:sz w:val="27"/>
          <w:szCs w:val="24"/>
        </w:rPr>
        <w:t>», грамматические – знаком «</w:t>
      </w:r>
      <w:r>
        <w:rPr>
          <w:rFonts w:ascii="Times New Roman" w:hAnsi="Times New Roman" w:cs="Times New Roman"/>
          <w:b/>
          <w:bCs/>
          <w:sz w:val="27"/>
          <w:szCs w:val="24"/>
        </w:rPr>
        <w:t>г</w:t>
      </w:r>
      <w:r>
        <w:rPr>
          <w:rFonts w:ascii="Times New Roman" w:hAnsi="Times New Roman" w:cs="Times New Roman"/>
          <w:sz w:val="27"/>
          <w:szCs w:val="24"/>
        </w:rPr>
        <w:t>»;</w:t>
      </w:r>
      <w:proofErr w:type="gramEnd"/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ind w:left="855" w:hanging="13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- при проверке обучающих классных и домашних работ, а также контрольных работ учащихся 5 – 11-х классов по русскому языку и математике учитель только подчеркивает и отмечает на полях допущенные ошибки, которые исправляет сам ученик;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ind w:left="855" w:hanging="13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- 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ошибок.</w:t>
      </w:r>
    </w:p>
    <w:p w:rsidR="00CF0914" w:rsidRDefault="00CF0914" w:rsidP="00CF091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</w:p>
    <w:p w:rsidR="00CF0914" w:rsidRDefault="00CF0914" w:rsidP="00CF0914">
      <w:pPr>
        <w:rPr>
          <w:sz w:val="27"/>
        </w:rPr>
      </w:pPr>
    </w:p>
    <w:p w:rsidR="00CF0914" w:rsidRDefault="00CF0914" w:rsidP="00CF0914">
      <w:pPr>
        <w:rPr>
          <w:sz w:val="27"/>
        </w:rPr>
      </w:pPr>
    </w:p>
    <w:p w:rsidR="000F2044" w:rsidRDefault="000F2044"/>
    <w:sectPr w:rsidR="000F2044" w:rsidSect="000F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1BCB"/>
    <w:multiLevelType w:val="multilevel"/>
    <w:tmpl w:val="562F4DF4"/>
    <w:lvl w:ilvl="0">
      <w:numFmt w:val="bullet"/>
      <w:lvlText w:val="·"/>
      <w:lvlJc w:val="left"/>
      <w:pPr>
        <w:tabs>
          <w:tab w:val="num" w:pos="1140"/>
        </w:tabs>
        <w:ind w:left="1140" w:hanging="570"/>
      </w:pPr>
      <w:rPr>
        <w:rFonts w:ascii="Symbol" w:hAnsi="Symbol" w:cs="Symbol"/>
        <w:b/>
        <w:bCs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80"/>
        </w:tabs>
        <w:ind w:left="25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00"/>
        </w:tabs>
        <w:ind w:left="33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40"/>
        </w:tabs>
        <w:ind w:left="47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60"/>
        </w:tabs>
        <w:ind w:left="54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00"/>
        </w:tabs>
        <w:ind w:left="690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9ADD8EE"/>
    <w:multiLevelType w:val="multilevel"/>
    <w:tmpl w:val="62ACBAFB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AA53530"/>
    <w:multiLevelType w:val="multilevel"/>
    <w:tmpl w:val="37AAEBD6"/>
    <w:lvl w:ilvl="0">
      <w:numFmt w:val="bullet"/>
      <w:lvlText w:val="·"/>
      <w:lvlJc w:val="left"/>
      <w:pPr>
        <w:tabs>
          <w:tab w:val="num" w:pos="720"/>
        </w:tabs>
        <w:ind w:left="720" w:hanging="150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22EC959"/>
    <w:multiLevelType w:val="multilevel"/>
    <w:tmpl w:val="03B878A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0914"/>
    <w:rsid w:val="000F2044"/>
    <w:rsid w:val="00CF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9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2016-01-08T16:00:00Z</dcterms:created>
  <dcterms:modified xsi:type="dcterms:W3CDTF">2016-01-08T16:00:00Z</dcterms:modified>
</cp:coreProperties>
</file>